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2B904" w14:textId="77777777" w:rsidR="00835021" w:rsidRPr="004F0690" w:rsidRDefault="006301ED" w:rsidP="009852A0">
      <w:pPr>
        <w:tabs>
          <w:tab w:val="left" w:pos="194"/>
          <w:tab w:val="center" w:pos="5233"/>
        </w:tabs>
        <w:jc w:val="center"/>
        <w:rPr>
          <w:rFonts w:ascii="Times New Roman" w:hAnsi="Times New Roman" w:cs="Times New Roman"/>
          <w:b/>
          <w:sz w:val="24"/>
          <w:szCs w:val="24"/>
        </w:rPr>
      </w:pPr>
      <w:r w:rsidRPr="004F0690">
        <w:rPr>
          <w:rFonts w:ascii="Times New Roman" w:hAnsi="Times New Roman" w:cs="Times New Roman"/>
          <w:b/>
          <w:sz w:val="24"/>
          <w:szCs w:val="24"/>
        </w:rPr>
        <w:t>ТЕХНИЧЕСКОЕ ЗАДАНИЕ</w:t>
      </w:r>
      <w:r w:rsidR="00D0289B" w:rsidRPr="004F0690">
        <w:rPr>
          <w:rFonts w:ascii="Times New Roman" w:hAnsi="Times New Roman" w:cs="Times New Roman"/>
          <w:b/>
          <w:sz w:val="24"/>
          <w:szCs w:val="24"/>
        </w:rPr>
        <w:t xml:space="preserve"> </w:t>
      </w:r>
    </w:p>
    <w:p w14:paraId="3900A6DF" w14:textId="2BB8BFDC" w:rsidR="00F57B31" w:rsidRPr="00E41D25" w:rsidRDefault="002A3321" w:rsidP="00F57B31">
      <w:pPr>
        <w:ind w:right="-250"/>
        <w:rPr>
          <w:rFonts w:ascii="Times New Roman" w:hAnsi="Times New Roman" w:cs="Times New Roman"/>
          <w:sz w:val="24"/>
          <w:szCs w:val="24"/>
        </w:rPr>
      </w:pPr>
      <w:r w:rsidRPr="004F0690">
        <w:rPr>
          <w:rFonts w:ascii="Times New Roman" w:hAnsi="Times New Roman" w:cs="Times New Roman"/>
          <w:b/>
          <w:sz w:val="24"/>
          <w:szCs w:val="24"/>
        </w:rPr>
        <w:t xml:space="preserve"> </w:t>
      </w:r>
      <w:r w:rsidR="00AE6681" w:rsidRPr="004F0690">
        <w:rPr>
          <w:rFonts w:ascii="Times New Roman" w:hAnsi="Times New Roman" w:cs="Times New Roman"/>
          <w:b/>
          <w:sz w:val="24"/>
          <w:szCs w:val="24"/>
        </w:rPr>
        <w:t xml:space="preserve">к участию в </w:t>
      </w:r>
      <w:r w:rsidR="003D035D" w:rsidRPr="004F0690">
        <w:rPr>
          <w:rFonts w:ascii="Times New Roman" w:hAnsi="Times New Roman" w:cs="Times New Roman"/>
          <w:b/>
          <w:sz w:val="24"/>
          <w:szCs w:val="24"/>
        </w:rPr>
        <w:t>тендере</w:t>
      </w:r>
      <w:r w:rsidR="00AE6681" w:rsidRPr="004F0690">
        <w:rPr>
          <w:rFonts w:ascii="Times New Roman" w:hAnsi="Times New Roman" w:cs="Times New Roman"/>
          <w:b/>
          <w:sz w:val="24"/>
          <w:szCs w:val="24"/>
        </w:rPr>
        <w:t xml:space="preserve"> на </w:t>
      </w:r>
      <w:r w:rsidR="00615F7B" w:rsidRPr="004F0690">
        <w:rPr>
          <w:rFonts w:ascii="Times New Roman" w:hAnsi="Times New Roman" w:cs="Times New Roman"/>
          <w:b/>
          <w:sz w:val="24"/>
          <w:szCs w:val="24"/>
        </w:rPr>
        <w:t xml:space="preserve">выполнение работ </w:t>
      </w:r>
      <w:r w:rsidR="0044449C" w:rsidRPr="00E41D25">
        <w:rPr>
          <w:rFonts w:ascii="Times New Roman" w:hAnsi="Times New Roman" w:cs="Times New Roman"/>
          <w:b/>
          <w:sz w:val="24"/>
          <w:szCs w:val="24"/>
        </w:rPr>
        <w:t xml:space="preserve">по </w:t>
      </w:r>
      <w:r w:rsidR="00345EDC">
        <w:rPr>
          <w:rFonts w:ascii="Times New Roman" w:hAnsi="Times New Roman" w:cs="Times New Roman"/>
          <w:b/>
          <w:sz w:val="24"/>
          <w:szCs w:val="24"/>
        </w:rPr>
        <w:t>устройству настила на существующей кровле и восстановлению повреждённой части сэндвич панелей потолочной зоны</w:t>
      </w:r>
      <w:r w:rsidR="00784E71">
        <w:rPr>
          <w:rFonts w:ascii="Times New Roman" w:hAnsi="Times New Roman" w:cs="Times New Roman"/>
          <w:b/>
          <w:sz w:val="24"/>
          <w:szCs w:val="24"/>
        </w:rPr>
        <w:t xml:space="preserve"> цеха №2</w:t>
      </w:r>
      <w:r w:rsidR="00784E71">
        <w:rPr>
          <w:rFonts w:ascii="Times New Roman" w:hAnsi="Times New Roman" w:cs="Times New Roman"/>
          <w:sz w:val="24"/>
          <w:szCs w:val="24"/>
        </w:rPr>
        <w:t xml:space="preserve"> расположенного</w:t>
      </w:r>
      <w:r w:rsidR="00F57B31" w:rsidRPr="00E41D25">
        <w:rPr>
          <w:rFonts w:ascii="Times New Roman" w:hAnsi="Times New Roman" w:cs="Times New Roman"/>
          <w:sz w:val="24"/>
          <w:szCs w:val="24"/>
        </w:rPr>
        <w:t xml:space="preserve"> на территории ООО «</w:t>
      </w:r>
      <w:proofErr w:type="spellStart"/>
      <w:r w:rsidR="00F57B31" w:rsidRPr="00E41D25">
        <w:rPr>
          <w:rFonts w:ascii="Times New Roman" w:hAnsi="Times New Roman" w:cs="Times New Roman"/>
          <w:sz w:val="24"/>
          <w:szCs w:val="24"/>
        </w:rPr>
        <w:t>Шахтинская</w:t>
      </w:r>
      <w:proofErr w:type="spellEnd"/>
      <w:r w:rsidR="00F57B31" w:rsidRPr="00E41D25">
        <w:rPr>
          <w:rFonts w:ascii="Times New Roman" w:hAnsi="Times New Roman" w:cs="Times New Roman"/>
          <w:sz w:val="24"/>
          <w:szCs w:val="24"/>
        </w:rPr>
        <w:t xml:space="preserve"> керамика», по адресу: Ростовская обл., г. Шахты, пер. Доронина 2б.</w:t>
      </w:r>
    </w:p>
    <w:p w14:paraId="690E795F" w14:textId="77777777" w:rsidR="004F0690" w:rsidRPr="004F0690" w:rsidRDefault="004F0690" w:rsidP="004F0690">
      <w:pPr>
        <w:tabs>
          <w:tab w:val="left" w:pos="194"/>
          <w:tab w:val="center" w:pos="5233"/>
        </w:tabs>
        <w:rPr>
          <w:rFonts w:ascii="Times New Roman" w:hAnsi="Times New Roman" w:cs="Times New Roman"/>
          <w:b/>
          <w:sz w:val="24"/>
          <w:szCs w:val="24"/>
        </w:rPr>
      </w:pPr>
      <w:r w:rsidRPr="004F0690">
        <w:rPr>
          <w:rFonts w:ascii="Times New Roman" w:hAnsi="Times New Roman" w:cs="Times New Roman"/>
          <w:b/>
          <w:sz w:val="24"/>
          <w:szCs w:val="24"/>
        </w:rPr>
        <w:t>Общие требования:</w:t>
      </w:r>
    </w:p>
    <w:p w14:paraId="6B5332D6" w14:textId="77777777"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 xml:space="preserve">Качество выполнения всех видов работ должно соответствовать строительным нормам и правилам. </w:t>
      </w:r>
    </w:p>
    <w:p w14:paraId="71D22936" w14:textId="77777777"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Подрядчик предоставляет полный пакет исполнительной документации по окончании работ до подписания акта выполненных работ.</w:t>
      </w:r>
    </w:p>
    <w:p w14:paraId="2683E4FF" w14:textId="77777777"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Оказание услуг производится силами, средствами и материалами Подрядчика.</w:t>
      </w:r>
    </w:p>
    <w:p w14:paraId="2CF4BF2A" w14:textId="77777777"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Подрядчик предоставляет сертификаты качества на все применяемые материалы.</w:t>
      </w:r>
    </w:p>
    <w:p w14:paraId="44566E66" w14:textId="7E035E41"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Работы выполняются на действующем предприятии, без остановки оборудования и производственных процессов</w:t>
      </w:r>
      <w:r w:rsidR="008E5657">
        <w:rPr>
          <w:rFonts w:ascii="Times New Roman" w:hAnsi="Times New Roman"/>
          <w:sz w:val="24"/>
          <w:szCs w:val="24"/>
        </w:rPr>
        <w:t xml:space="preserve">, в зонах действующих электроустановок. </w:t>
      </w:r>
    </w:p>
    <w:p w14:paraId="42D6051D" w14:textId="77777777" w:rsidR="004F0690" w:rsidRP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Подрядчик выполняет, разработанные им в проектах производства работ (ППР) мероприятия по безопасному выполнению работ. Работы выполняются по согласованным с Заказчиком ППР и графикам работ (разрабатываются Подрядчиком).</w:t>
      </w:r>
    </w:p>
    <w:p w14:paraId="278EFD02" w14:textId="77777777" w:rsidR="004F0690" w:rsidRDefault="004F0690" w:rsidP="004F0690">
      <w:pPr>
        <w:pStyle w:val="a5"/>
        <w:numPr>
          <w:ilvl w:val="0"/>
          <w:numId w:val="21"/>
        </w:numPr>
        <w:rPr>
          <w:rFonts w:ascii="Times New Roman" w:hAnsi="Times New Roman"/>
          <w:sz w:val="24"/>
          <w:szCs w:val="24"/>
        </w:rPr>
      </w:pPr>
      <w:r w:rsidRPr="004F0690">
        <w:rPr>
          <w:rFonts w:ascii="Times New Roman" w:hAnsi="Times New Roman"/>
          <w:sz w:val="24"/>
          <w:szCs w:val="24"/>
        </w:rPr>
        <w:t xml:space="preserve">Подрядчик обеспечивает сохранность оборудования (в том числе от осадков) и безопасность людей в зонах производства работ на всем их протяжении. </w:t>
      </w:r>
    </w:p>
    <w:p w14:paraId="338CF68A" w14:textId="37F184AB" w:rsidR="00511497" w:rsidRDefault="000A144C" w:rsidP="004F0690">
      <w:pPr>
        <w:pStyle w:val="a5"/>
        <w:numPr>
          <w:ilvl w:val="0"/>
          <w:numId w:val="21"/>
        </w:numPr>
        <w:rPr>
          <w:rFonts w:ascii="Times New Roman" w:hAnsi="Times New Roman"/>
          <w:sz w:val="24"/>
          <w:szCs w:val="24"/>
        </w:rPr>
      </w:pPr>
      <w:r w:rsidRPr="000A144C">
        <w:rPr>
          <w:rStyle w:val="af"/>
          <w:rFonts w:ascii="Times New Roman" w:eastAsiaTheme="minorEastAsia" w:hAnsi="Times New Roman"/>
          <w:sz w:val="24"/>
          <w:szCs w:val="24"/>
          <w:lang w:eastAsia="ru-RU"/>
        </w:rPr>
        <w:t>С</w:t>
      </w:r>
      <w:r w:rsidR="008E5657" w:rsidRPr="000A144C">
        <w:rPr>
          <w:rFonts w:ascii="Times New Roman" w:hAnsi="Times New Roman"/>
          <w:sz w:val="24"/>
          <w:szCs w:val="24"/>
        </w:rPr>
        <w:t>отрудники подрядчика должны иметь группу по электробезопасности не ниже 2</w:t>
      </w:r>
      <w:r w:rsidRPr="000A144C">
        <w:rPr>
          <w:rFonts w:ascii="Times New Roman" w:hAnsi="Times New Roman"/>
          <w:sz w:val="24"/>
          <w:szCs w:val="24"/>
        </w:rPr>
        <w:t xml:space="preserve">, </w:t>
      </w:r>
      <w:r w:rsidR="008E5657" w:rsidRPr="000A144C">
        <w:rPr>
          <w:rFonts w:ascii="Times New Roman" w:hAnsi="Times New Roman"/>
          <w:sz w:val="24"/>
          <w:szCs w:val="24"/>
        </w:rPr>
        <w:t>руководители не ниже 3</w:t>
      </w:r>
      <w:r w:rsidRPr="000A144C">
        <w:rPr>
          <w:rFonts w:ascii="Times New Roman" w:hAnsi="Times New Roman"/>
          <w:sz w:val="24"/>
          <w:szCs w:val="24"/>
        </w:rPr>
        <w:t>, при работе в зонах действующих электроустановок</w:t>
      </w:r>
      <w:r>
        <w:rPr>
          <w:rFonts w:ascii="Times New Roman" w:hAnsi="Times New Roman"/>
          <w:sz w:val="24"/>
          <w:szCs w:val="24"/>
        </w:rPr>
        <w:t xml:space="preserve">. </w:t>
      </w:r>
    </w:p>
    <w:p w14:paraId="477B6C76" w14:textId="77376F8E" w:rsidR="003D2838" w:rsidRPr="004F0690" w:rsidRDefault="003D2838" w:rsidP="004F0690">
      <w:pPr>
        <w:pStyle w:val="a5"/>
        <w:numPr>
          <w:ilvl w:val="0"/>
          <w:numId w:val="21"/>
        </w:numPr>
        <w:rPr>
          <w:rFonts w:ascii="Times New Roman" w:hAnsi="Times New Roman"/>
          <w:sz w:val="24"/>
          <w:szCs w:val="24"/>
        </w:rPr>
      </w:pPr>
      <w:r>
        <w:rPr>
          <w:rFonts w:ascii="Times New Roman" w:hAnsi="Times New Roman"/>
          <w:sz w:val="24"/>
          <w:szCs w:val="24"/>
        </w:rPr>
        <w:t xml:space="preserve">Соблюдение требования </w:t>
      </w:r>
      <w:proofErr w:type="gramStart"/>
      <w:r>
        <w:rPr>
          <w:rFonts w:ascii="Times New Roman" w:hAnsi="Times New Roman"/>
          <w:sz w:val="24"/>
          <w:szCs w:val="24"/>
        </w:rPr>
        <w:t>ОТ приложение</w:t>
      </w:r>
      <w:proofErr w:type="gramEnd"/>
      <w:r>
        <w:rPr>
          <w:rFonts w:ascii="Times New Roman" w:hAnsi="Times New Roman"/>
          <w:sz w:val="24"/>
          <w:szCs w:val="24"/>
        </w:rPr>
        <w:t xml:space="preserve"> к ТЗ</w:t>
      </w:r>
      <w:r w:rsidR="00C927EC">
        <w:rPr>
          <w:rFonts w:ascii="Times New Roman" w:hAnsi="Times New Roman"/>
          <w:sz w:val="24"/>
          <w:szCs w:val="24"/>
        </w:rPr>
        <w:t>, включающиеся в договор при заключении.</w:t>
      </w:r>
    </w:p>
    <w:p w14:paraId="41DAEA8B" w14:textId="1FF7FA5A" w:rsidR="004F0690" w:rsidRDefault="004F0690" w:rsidP="004F0690">
      <w:pPr>
        <w:tabs>
          <w:tab w:val="left" w:pos="194"/>
          <w:tab w:val="center" w:pos="5233"/>
        </w:tabs>
        <w:jc w:val="both"/>
        <w:rPr>
          <w:rFonts w:ascii="Times New Roman" w:hAnsi="Times New Roman" w:cs="Times New Roman"/>
          <w:sz w:val="24"/>
          <w:szCs w:val="24"/>
        </w:rPr>
      </w:pPr>
      <w:r w:rsidRPr="004F0690">
        <w:rPr>
          <w:rFonts w:ascii="Times New Roman" w:hAnsi="Times New Roman" w:cs="Times New Roman"/>
          <w:sz w:val="24"/>
          <w:szCs w:val="24"/>
        </w:rPr>
        <w:t>По окончании работ осуществлять своевременную уборку мусора с погрузкой, вывозом, и последующей утилизацией</w:t>
      </w:r>
      <w:r w:rsidR="006E0330">
        <w:rPr>
          <w:rFonts w:ascii="Times New Roman" w:hAnsi="Times New Roman" w:cs="Times New Roman"/>
          <w:sz w:val="24"/>
          <w:szCs w:val="24"/>
        </w:rPr>
        <w:t>.</w:t>
      </w:r>
    </w:p>
    <w:p w14:paraId="6F4E8898" w14:textId="6B8C5E4E" w:rsidR="0081316A" w:rsidRPr="0081316A"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Требования к персоналу Исполнителя</w:t>
      </w:r>
    </w:p>
    <w:p w14:paraId="32DB198B" w14:textId="1B3BCDFB" w:rsidR="0081316A" w:rsidRPr="0081316A"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Специалисты, выполняющие работы, должны иметь:</w:t>
      </w:r>
      <w:r w:rsidRPr="0081316A">
        <w:rPr>
          <w:rFonts w:ascii="Times New Roman" w:hAnsi="Times New Roman" w:cs="Times New Roman"/>
          <w:b/>
        </w:rPr>
        <w:tab/>
      </w:r>
    </w:p>
    <w:p w14:paraId="1A6FB9BF" w14:textId="77777777" w:rsidR="0081316A" w:rsidRPr="0081316A"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w:t>
      </w:r>
      <w:r w:rsidRPr="0081316A">
        <w:rPr>
          <w:rFonts w:ascii="Times New Roman" w:hAnsi="Times New Roman" w:cs="Times New Roman"/>
          <w:b/>
        </w:rPr>
        <w:tab/>
        <w:t>Допуск по электробезопасности не ниже III группы (до 1000 В).</w:t>
      </w:r>
    </w:p>
    <w:p w14:paraId="4B359C78" w14:textId="77777777" w:rsidR="0081316A" w:rsidRPr="0081316A"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w:t>
      </w:r>
      <w:r w:rsidRPr="0081316A">
        <w:rPr>
          <w:rFonts w:ascii="Times New Roman" w:hAnsi="Times New Roman" w:cs="Times New Roman"/>
          <w:b/>
        </w:rPr>
        <w:tab/>
        <w:t>Необходимую квалификацию и опыт работы.</w:t>
      </w:r>
    </w:p>
    <w:p w14:paraId="62C07764" w14:textId="77777777" w:rsidR="0081316A" w:rsidRPr="0081316A"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w:t>
      </w:r>
      <w:r w:rsidRPr="0081316A">
        <w:rPr>
          <w:rFonts w:ascii="Times New Roman" w:hAnsi="Times New Roman" w:cs="Times New Roman"/>
          <w:b/>
        </w:rPr>
        <w:tab/>
        <w:t>Технологические карты на проведение ТО и ремонта.</w:t>
      </w:r>
    </w:p>
    <w:p w14:paraId="074BFF67" w14:textId="09E1E77E" w:rsidR="0081316A" w:rsidRPr="004F0690" w:rsidRDefault="0081316A" w:rsidP="0081316A">
      <w:pPr>
        <w:tabs>
          <w:tab w:val="left" w:pos="194"/>
          <w:tab w:val="center" w:pos="5233"/>
        </w:tabs>
        <w:jc w:val="both"/>
        <w:rPr>
          <w:rFonts w:ascii="Times New Roman" w:hAnsi="Times New Roman" w:cs="Times New Roman"/>
          <w:b/>
        </w:rPr>
      </w:pPr>
      <w:r w:rsidRPr="0081316A">
        <w:rPr>
          <w:rFonts w:ascii="Times New Roman" w:hAnsi="Times New Roman" w:cs="Times New Roman"/>
          <w:b/>
        </w:rPr>
        <w:t>Исполнитель обязан закрепить ответственных специалистов и предоставить их контактные данные Заказчику.</w:t>
      </w:r>
    </w:p>
    <w:p w14:paraId="0664AB3E" w14:textId="1592F392" w:rsidR="0097085D" w:rsidRPr="00E41D25" w:rsidRDefault="0097085D" w:rsidP="008A1A35">
      <w:pPr>
        <w:rPr>
          <w:rFonts w:ascii="Times New Roman" w:hAnsi="Times New Roman" w:cs="Times New Roman"/>
          <w:b/>
          <w:sz w:val="24"/>
          <w:szCs w:val="24"/>
        </w:rPr>
      </w:pPr>
      <w:r w:rsidRPr="00E41D25">
        <w:rPr>
          <w:rFonts w:ascii="Times New Roman" w:hAnsi="Times New Roman" w:cs="Times New Roman"/>
          <w:b/>
          <w:sz w:val="24"/>
          <w:szCs w:val="24"/>
        </w:rPr>
        <w:t xml:space="preserve">Объемы работ </w:t>
      </w:r>
      <w:r w:rsidR="005038CA">
        <w:rPr>
          <w:rFonts w:ascii="Times New Roman" w:hAnsi="Times New Roman" w:cs="Times New Roman"/>
          <w:sz w:val="24"/>
          <w:szCs w:val="24"/>
        </w:rPr>
        <w:t>по</w:t>
      </w:r>
      <w:r w:rsidRPr="00E41D25">
        <w:rPr>
          <w:rFonts w:ascii="Times New Roman" w:hAnsi="Times New Roman" w:cs="Times New Roman"/>
          <w:sz w:val="24"/>
          <w:szCs w:val="24"/>
        </w:rPr>
        <w:t xml:space="preserve"> </w:t>
      </w:r>
      <w:r w:rsidR="005038CA">
        <w:rPr>
          <w:rFonts w:ascii="Times New Roman" w:hAnsi="Times New Roman" w:cs="Times New Roman"/>
          <w:sz w:val="24"/>
          <w:szCs w:val="24"/>
        </w:rPr>
        <w:t>устройству настила на существующей кровле и ремонту повреждённой части сэндвич панелей потолочной зоны</w:t>
      </w:r>
      <w:r w:rsidR="008F6B9C" w:rsidRPr="008F6B9C">
        <w:rPr>
          <w:rFonts w:ascii="Times New Roman" w:hAnsi="Times New Roman" w:cs="Times New Roman"/>
          <w:sz w:val="24"/>
          <w:szCs w:val="24"/>
        </w:rPr>
        <w:t xml:space="preserve"> цеха №2</w:t>
      </w:r>
      <w:r w:rsidR="007F2A1C" w:rsidRPr="00E41D25">
        <w:rPr>
          <w:rFonts w:ascii="Times New Roman" w:hAnsi="Times New Roman" w:cs="Times New Roman"/>
          <w:b/>
          <w:sz w:val="24"/>
          <w:szCs w:val="24"/>
        </w:rPr>
        <w:t>:</w:t>
      </w:r>
    </w:p>
    <w:tbl>
      <w:tblPr>
        <w:tblStyle w:val="1"/>
        <w:tblW w:w="10631" w:type="dxa"/>
        <w:tblInd w:w="-5" w:type="dxa"/>
        <w:tblLayout w:type="fixed"/>
        <w:tblLook w:val="04A0" w:firstRow="1" w:lastRow="0" w:firstColumn="1" w:lastColumn="0" w:noHBand="0" w:noVBand="1"/>
      </w:tblPr>
      <w:tblGrid>
        <w:gridCol w:w="709"/>
        <w:gridCol w:w="7796"/>
        <w:gridCol w:w="1134"/>
        <w:gridCol w:w="992"/>
      </w:tblGrid>
      <w:tr w:rsidR="002D28BE" w:rsidRPr="00D6570C" w14:paraId="2F5C96FC" w14:textId="77777777" w:rsidTr="00345EDC">
        <w:tc>
          <w:tcPr>
            <w:tcW w:w="709" w:type="dxa"/>
          </w:tcPr>
          <w:p w14:paraId="5F0A2DB5" w14:textId="77777777" w:rsidR="002D28BE" w:rsidRPr="00D6570C" w:rsidRDefault="002D28BE" w:rsidP="00C1386D">
            <w:pPr>
              <w:jc w:val="center"/>
              <w:rPr>
                <w:sz w:val="24"/>
                <w:szCs w:val="24"/>
              </w:rPr>
            </w:pPr>
            <w:r w:rsidRPr="00D6570C">
              <w:rPr>
                <w:sz w:val="24"/>
                <w:szCs w:val="24"/>
              </w:rPr>
              <w:t>№ п/п</w:t>
            </w:r>
          </w:p>
        </w:tc>
        <w:tc>
          <w:tcPr>
            <w:tcW w:w="7796" w:type="dxa"/>
          </w:tcPr>
          <w:p w14:paraId="24885DD6" w14:textId="77777777" w:rsidR="002D28BE" w:rsidRPr="00D6570C" w:rsidRDefault="00D6570C" w:rsidP="00D6570C">
            <w:pPr>
              <w:rPr>
                <w:sz w:val="24"/>
                <w:szCs w:val="24"/>
              </w:rPr>
            </w:pPr>
            <w:r w:rsidRPr="00D6570C">
              <w:rPr>
                <w:sz w:val="24"/>
                <w:szCs w:val="24"/>
              </w:rPr>
              <w:t xml:space="preserve">        </w:t>
            </w:r>
            <w:r w:rsidR="002D28BE" w:rsidRPr="00D6570C">
              <w:rPr>
                <w:sz w:val="24"/>
                <w:szCs w:val="24"/>
              </w:rPr>
              <w:t xml:space="preserve">Наименование работ </w:t>
            </w:r>
          </w:p>
        </w:tc>
        <w:tc>
          <w:tcPr>
            <w:tcW w:w="1134" w:type="dxa"/>
          </w:tcPr>
          <w:p w14:paraId="1E848F7E" w14:textId="77777777" w:rsidR="002D28BE" w:rsidRPr="00D6570C" w:rsidRDefault="00D6570C" w:rsidP="00C1386D">
            <w:pPr>
              <w:jc w:val="center"/>
              <w:rPr>
                <w:sz w:val="24"/>
                <w:szCs w:val="24"/>
              </w:rPr>
            </w:pPr>
            <w:r w:rsidRPr="00D6570C">
              <w:rPr>
                <w:sz w:val="24"/>
                <w:szCs w:val="24"/>
              </w:rPr>
              <w:t>Кол-во</w:t>
            </w:r>
          </w:p>
        </w:tc>
        <w:tc>
          <w:tcPr>
            <w:tcW w:w="992" w:type="dxa"/>
          </w:tcPr>
          <w:p w14:paraId="5E81A9D1" w14:textId="77777777" w:rsidR="002D28BE" w:rsidRPr="00D6570C" w:rsidRDefault="00D6570C" w:rsidP="00C1386D">
            <w:pPr>
              <w:jc w:val="center"/>
              <w:rPr>
                <w:sz w:val="24"/>
                <w:szCs w:val="24"/>
              </w:rPr>
            </w:pPr>
            <w:r w:rsidRPr="00D6570C">
              <w:rPr>
                <w:sz w:val="24"/>
                <w:szCs w:val="24"/>
              </w:rPr>
              <w:t>Ед. изм.</w:t>
            </w:r>
          </w:p>
        </w:tc>
      </w:tr>
      <w:tr w:rsidR="000A144C" w:rsidRPr="00D6570C" w14:paraId="1307369E" w14:textId="77777777" w:rsidTr="00345EDC">
        <w:tc>
          <w:tcPr>
            <w:tcW w:w="709" w:type="dxa"/>
            <w:noWrap/>
          </w:tcPr>
          <w:p w14:paraId="58AA8D83" w14:textId="77777777" w:rsidR="000A144C" w:rsidRPr="00D6570C" w:rsidRDefault="000A144C" w:rsidP="00D6570C">
            <w:pPr>
              <w:jc w:val="center"/>
              <w:rPr>
                <w:color w:val="000000"/>
                <w:sz w:val="24"/>
                <w:szCs w:val="24"/>
              </w:rPr>
            </w:pPr>
          </w:p>
        </w:tc>
        <w:tc>
          <w:tcPr>
            <w:tcW w:w="7796" w:type="dxa"/>
          </w:tcPr>
          <w:p w14:paraId="2203B63B" w14:textId="6AF5EFCE" w:rsidR="000A144C" w:rsidRPr="00EC3697" w:rsidRDefault="00784E71" w:rsidP="00345EDC">
            <w:pPr>
              <w:rPr>
                <w:b/>
                <w:sz w:val="24"/>
                <w:szCs w:val="24"/>
              </w:rPr>
            </w:pPr>
            <w:r>
              <w:rPr>
                <w:b/>
                <w:sz w:val="24"/>
                <w:szCs w:val="24"/>
              </w:rPr>
              <w:t>Работы</w:t>
            </w:r>
            <w:r w:rsidR="000A144C" w:rsidRPr="00EC3697">
              <w:rPr>
                <w:b/>
                <w:sz w:val="24"/>
                <w:szCs w:val="24"/>
              </w:rPr>
              <w:t xml:space="preserve"> </w:t>
            </w:r>
            <w:r w:rsidR="00345EDC">
              <w:rPr>
                <w:b/>
                <w:sz w:val="24"/>
                <w:szCs w:val="24"/>
              </w:rPr>
              <w:t>на высоте</w:t>
            </w:r>
          </w:p>
        </w:tc>
        <w:tc>
          <w:tcPr>
            <w:tcW w:w="1134" w:type="dxa"/>
            <w:noWrap/>
          </w:tcPr>
          <w:p w14:paraId="0372AE88" w14:textId="77777777" w:rsidR="000A144C" w:rsidRPr="00D6570C" w:rsidRDefault="000A144C" w:rsidP="00D6570C">
            <w:pPr>
              <w:jc w:val="center"/>
              <w:rPr>
                <w:color w:val="000000"/>
                <w:sz w:val="24"/>
                <w:szCs w:val="24"/>
              </w:rPr>
            </w:pPr>
          </w:p>
        </w:tc>
        <w:tc>
          <w:tcPr>
            <w:tcW w:w="992" w:type="dxa"/>
            <w:noWrap/>
          </w:tcPr>
          <w:p w14:paraId="619E5A9D" w14:textId="77777777" w:rsidR="000A144C" w:rsidRPr="00D6570C" w:rsidRDefault="000A144C" w:rsidP="00D6570C">
            <w:pPr>
              <w:jc w:val="center"/>
              <w:rPr>
                <w:color w:val="000000"/>
                <w:sz w:val="24"/>
                <w:szCs w:val="24"/>
              </w:rPr>
            </w:pPr>
          </w:p>
        </w:tc>
      </w:tr>
      <w:tr w:rsidR="00D6570C" w:rsidRPr="00D6570C" w14:paraId="52C07B90" w14:textId="77777777" w:rsidTr="00345EDC">
        <w:tc>
          <w:tcPr>
            <w:tcW w:w="709" w:type="dxa"/>
            <w:noWrap/>
            <w:hideMark/>
          </w:tcPr>
          <w:p w14:paraId="0E191625" w14:textId="77777777" w:rsidR="00D6570C" w:rsidRPr="00D6570C" w:rsidRDefault="00D6570C" w:rsidP="00D6570C">
            <w:pPr>
              <w:jc w:val="center"/>
              <w:rPr>
                <w:color w:val="000000"/>
                <w:sz w:val="24"/>
                <w:szCs w:val="24"/>
              </w:rPr>
            </w:pPr>
            <w:r w:rsidRPr="00D6570C">
              <w:rPr>
                <w:color w:val="000000"/>
                <w:sz w:val="24"/>
                <w:szCs w:val="24"/>
              </w:rPr>
              <w:t>1</w:t>
            </w:r>
          </w:p>
        </w:tc>
        <w:tc>
          <w:tcPr>
            <w:tcW w:w="7796" w:type="dxa"/>
            <w:hideMark/>
          </w:tcPr>
          <w:p w14:paraId="73733FB0" w14:textId="71B0C98C" w:rsidR="00D6570C" w:rsidRPr="00D6570C" w:rsidRDefault="00345EDC" w:rsidP="0012159A">
            <w:pPr>
              <w:rPr>
                <w:sz w:val="24"/>
                <w:szCs w:val="24"/>
              </w:rPr>
            </w:pPr>
            <w:r>
              <w:rPr>
                <w:sz w:val="24"/>
                <w:szCs w:val="24"/>
              </w:rPr>
              <w:t xml:space="preserve">Монтаж прогонов кровли из </w:t>
            </w:r>
            <w:r w:rsidR="0012159A">
              <w:rPr>
                <w:sz w:val="24"/>
                <w:szCs w:val="24"/>
              </w:rPr>
              <w:t>металлической профильной трубы</w:t>
            </w:r>
            <w:r>
              <w:rPr>
                <w:sz w:val="24"/>
                <w:szCs w:val="24"/>
              </w:rPr>
              <w:t xml:space="preserve"> прямоугольного сечения 40х20х2</w:t>
            </w:r>
            <w:r w:rsidR="0012159A">
              <w:rPr>
                <w:sz w:val="24"/>
                <w:szCs w:val="24"/>
              </w:rPr>
              <w:t>мм.</w:t>
            </w:r>
          </w:p>
        </w:tc>
        <w:tc>
          <w:tcPr>
            <w:tcW w:w="1134" w:type="dxa"/>
            <w:noWrap/>
            <w:hideMark/>
          </w:tcPr>
          <w:p w14:paraId="275F3042" w14:textId="1A76CCE6" w:rsidR="00D6570C" w:rsidRPr="00D6570C" w:rsidRDefault="006A7A7C" w:rsidP="00D6570C">
            <w:pPr>
              <w:jc w:val="center"/>
              <w:rPr>
                <w:color w:val="000000"/>
                <w:sz w:val="24"/>
                <w:szCs w:val="24"/>
              </w:rPr>
            </w:pPr>
            <w:r>
              <w:rPr>
                <w:color w:val="000000"/>
                <w:sz w:val="24"/>
                <w:szCs w:val="24"/>
              </w:rPr>
              <w:t>1531</w:t>
            </w:r>
            <w:r w:rsidR="00345EDC">
              <w:rPr>
                <w:color w:val="000000"/>
                <w:sz w:val="24"/>
                <w:szCs w:val="24"/>
              </w:rPr>
              <w:t>,00</w:t>
            </w:r>
          </w:p>
        </w:tc>
        <w:tc>
          <w:tcPr>
            <w:tcW w:w="992" w:type="dxa"/>
            <w:noWrap/>
            <w:hideMark/>
          </w:tcPr>
          <w:p w14:paraId="09CB2E6B" w14:textId="2389DE3B" w:rsidR="00D6570C" w:rsidRPr="00D6570C" w:rsidRDefault="00345EDC" w:rsidP="00D6570C">
            <w:pPr>
              <w:jc w:val="center"/>
              <w:rPr>
                <w:color w:val="000000"/>
                <w:sz w:val="24"/>
                <w:szCs w:val="24"/>
              </w:rPr>
            </w:pPr>
            <w:proofErr w:type="spellStart"/>
            <w:r>
              <w:rPr>
                <w:color w:val="000000"/>
                <w:sz w:val="24"/>
                <w:szCs w:val="24"/>
              </w:rPr>
              <w:t>М.п</w:t>
            </w:r>
            <w:proofErr w:type="spellEnd"/>
            <w:r>
              <w:rPr>
                <w:color w:val="000000"/>
                <w:sz w:val="24"/>
                <w:szCs w:val="24"/>
              </w:rPr>
              <w:t>.</w:t>
            </w:r>
          </w:p>
        </w:tc>
      </w:tr>
      <w:tr w:rsidR="00D6570C" w:rsidRPr="00D6570C" w14:paraId="682232C3" w14:textId="77777777" w:rsidTr="00345EDC">
        <w:tc>
          <w:tcPr>
            <w:tcW w:w="709" w:type="dxa"/>
            <w:noWrap/>
            <w:hideMark/>
          </w:tcPr>
          <w:p w14:paraId="3D512219" w14:textId="77777777" w:rsidR="00D6570C" w:rsidRPr="00D6570C" w:rsidRDefault="00D6570C" w:rsidP="00D6570C">
            <w:pPr>
              <w:jc w:val="center"/>
              <w:rPr>
                <w:color w:val="000000"/>
                <w:sz w:val="24"/>
                <w:szCs w:val="24"/>
              </w:rPr>
            </w:pPr>
            <w:r w:rsidRPr="00D6570C">
              <w:rPr>
                <w:color w:val="000000"/>
                <w:sz w:val="24"/>
                <w:szCs w:val="24"/>
              </w:rPr>
              <w:t>2</w:t>
            </w:r>
          </w:p>
        </w:tc>
        <w:tc>
          <w:tcPr>
            <w:tcW w:w="7796" w:type="dxa"/>
            <w:hideMark/>
          </w:tcPr>
          <w:p w14:paraId="6C95EA4D" w14:textId="16DC1A02" w:rsidR="00D6570C" w:rsidRPr="00D6570C" w:rsidRDefault="00345EDC" w:rsidP="00D6570C">
            <w:pPr>
              <w:rPr>
                <w:sz w:val="24"/>
                <w:szCs w:val="24"/>
              </w:rPr>
            </w:pPr>
            <w:r>
              <w:rPr>
                <w:sz w:val="24"/>
                <w:szCs w:val="24"/>
              </w:rPr>
              <w:t xml:space="preserve">Монтаж </w:t>
            </w:r>
            <w:proofErr w:type="spellStart"/>
            <w:r>
              <w:rPr>
                <w:sz w:val="24"/>
                <w:szCs w:val="24"/>
              </w:rPr>
              <w:t>профнастила</w:t>
            </w:r>
            <w:proofErr w:type="spellEnd"/>
            <w:r>
              <w:rPr>
                <w:sz w:val="24"/>
                <w:szCs w:val="24"/>
              </w:rPr>
              <w:t xml:space="preserve"> </w:t>
            </w:r>
            <w:r w:rsidR="0012159A">
              <w:rPr>
                <w:sz w:val="24"/>
                <w:szCs w:val="24"/>
              </w:rPr>
              <w:t xml:space="preserve">на кровлю </w:t>
            </w:r>
            <w:r>
              <w:rPr>
                <w:sz w:val="24"/>
                <w:szCs w:val="24"/>
              </w:rPr>
              <w:t xml:space="preserve">НС44 0,5 </w:t>
            </w:r>
            <w:r>
              <w:rPr>
                <w:sz w:val="24"/>
                <w:szCs w:val="24"/>
                <w:lang w:val="en-US"/>
              </w:rPr>
              <w:t>Satin</w:t>
            </w:r>
            <w:r w:rsidRPr="00345EDC">
              <w:rPr>
                <w:sz w:val="24"/>
                <w:szCs w:val="24"/>
              </w:rPr>
              <w:t xml:space="preserve"> </w:t>
            </w:r>
            <w:r>
              <w:rPr>
                <w:sz w:val="24"/>
                <w:szCs w:val="24"/>
                <w:lang w:val="en-US"/>
              </w:rPr>
              <w:t>RAL</w:t>
            </w:r>
            <w:r w:rsidRPr="00345EDC">
              <w:rPr>
                <w:sz w:val="24"/>
                <w:szCs w:val="24"/>
              </w:rPr>
              <w:t xml:space="preserve"> 5005</w:t>
            </w:r>
            <w:r w:rsidR="00D6570C" w:rsidRPr="00D6570C">
              <w:rPr>
                <w:sz w:val="24"/>
                <w:szCs w:val="24"/>
              </w:rPr>
              <w:t xml:space="preserve"> </w:t>
            </w:r>
          </w:p>
        </w:tc>
        <w:tc>
          <w:tcPr>
            <w:tcW w:w="1134" w:type="dxa"/>
            <w:noWrap/>
            <w:hideMark/>
          </w:tcPr>
          <w:p w14:paraId="39C70AB7" w14:textId="74D5BE9A" w:rsidR="00D6570C" w:rsidRDefault="006A7A7C" w:rsidP="00D6570C">
            <w:pPr>
              <w:jc w:val="center"/>
              <w:rPr>
                <w:color w:val="000000"/>
                <w:sz w:val="24"/>
                <w:szCs w:val="24"/>
                <w:lang w:val="en-US"/>
              </w:rPr>
            </w:pPr>
            <w:r>
              <w:rPr>
                <w:color w:val="000000"/>
                <w:sz w:val="24"/>
                <w:szCs w:val="24"/>
                <w:lang w:val="en-US"/>
              </w:rPr>
              <w:t>1566</w:t>
            </w:r>
            <w:r w:rsidR="00345EDC">
              <w:rPr>
                <w:color w:val="000000"/>
                <w:sz w:val="24"/>
                <w:szCs w:val="24"/>
                <w:lang w:val="en-US"/>
              </w:rPr>
              <w:t>.00</w:t>
            </w:r>
          </w:p>
          <w:p w14:paraId="4E4A8847" w14:textId="3C0F80A5" w:rsidR="00774183" w:rsidRPr="00345EDC" w:rsidRDefault="00774183" w:rsidP="00D6570C">
            <w:pPr>
              <w:jc w:val="center"/>
              <w:rPr>
                <w:color w:val="000000"/>
                <w:sz w:val="24"/>
                <w:szCs w:val="24"/>
                <w:lang w:val="en-US"/>
              </w:rPr>
            </w:pPr>
          </w:p>
        </w:tc>
        <w:tc>
          <w:tcPr>
            <w:tcW w:w="992" w:type="dxa"/>
            <w:noWrap/>
            <w:hideMark/>
          </w:tcPr>
          <w:p w14:paraId="1C5AF2D2" w14:textId="77777777" w:rsidR="00D6570C" w:rsidRPr="00D6570C" w:rsidRDefault="00D6570C" w:rsidP="00D6570C">
            <w:pPr>
              <w:jc w:val="center"/>
              <w:rPr>
                <w:color w:val="000000"/>
                <w:sz w:val="24"/>
                <w:szCs w:val="24"/>
              </w:rPr>
            </w:pPr>
            <w:r w:rsidRPr="00D6570C">
              <w:rPr>
                <w:color w:val="000000"/>
                <w:sz w:val="24"/>
                <w:szCs w:val="24"/>
              </w:rPr>
              <w:t>м</w:t>
            </w:r>
            <w:r w:rsidRPr="00345EDC">
              <w:rPr>
                <w:color w:val="000000"/>
                <w:sz w:val="24"/>
                <w:szCs w:val="24"/>
                <w:vertAlign w:val="superscript"/>
              </w:rPr>
              <w:t>2</w:t>
            </w:r>
          </w:p>
        </w:tc>
      </w:tr>
      <w:tr w:rsidR="00D6570C" w:rsidRPr="00D6570C" w14:paraId="52274C92" w14:textId="77777777" w:rsidTr="00345EDC">
        <w:tc>
          <w:tcPr>
            <w:tcW w:w="709" w:type="dxa"/>
            <w:noWrap/>
            <w:hideMark/>
          </w:tcPr>
          <w:p w14:paraId="03023FD4" w14:textId="77777777" w:rsidR="00D6570C" w:rsidRPr="00D6570C" w:rsidRDefault="00D6570C" w:rsidP="00D6570C">
            <w:pPr>
              <w:jc w:val="center"/>
              <w:rPr>
                <w:color w:val="000000"/>
                <w:sz w:val="24"/>
                <w:szCs w:val="24"/>
              </w:rPr>
            </w:pPr>
            <w:r w:rsidRPr="00D6570C">
              <w:rPr>
                <w:color w:val="000000"/>
                <w:sz w:val="24"/>
                <w:szCs w:val="24"/>
              </w:rPr>
              <w:lastRenderedPageBreak/>
              <w:t>3</w:t>
            </w:r>
          </w:p>
        </w:tc>
        <w:tc>
          <w:tcPr>
            <w:tcW w:w="7796" w:type="dxa"/>
            <w:hideMark/>
          </w:tcPr>
          <w:p w14:paraId="08576B74" w14:textId="13DF2889" w:rsidR="00D6570C" w:rsidRPr="0012159A" w:rsidRDefault="0012159A" w:rsidP="00345EDC">
            <w:pPr>
              <w:rPr>
                <w:sz w:val="24"/>
                <w:szCs w:val="24"/>
              </w:rPr>
            </w:pPr>
            <w:r>
              <w:rPr>
                <w:sz w:val="24"/>
                <w:szCs w:val="24"/>
              </w:rPr>
              <w:t xml:space="preserve">Устройство узлов примыкания кровли к вытяжным трубам </w:t>
            </w:r>
            <w:r w:rsidR="00774183">
              <w:rPr>
                <w:sz w:val="24"/>
                <w:szCs w:val="24"/>
              </w:rPr>
              <w:t xml:space="preserve">(Лист плоский 0,5 </w:t>
            </w:r>
            <w:r w:rsidR="00774183">
              <w:rPr>
                <w:sz w:val="24"/>
                <w:szCs w:val="24"/>
                <w:lang w:val="en-US"/>
              </w:rPr>
              <w:t>RAL</w:t>
            </w:r>
            <w:r w:rsidR="00774183" w:rsidRPr="00774183">
              <w:rPr>
                <w:sz w:val="24"/>
                <w:szCs w:val="24"/>
              </w:rPr>
              <w:t xml:space="preserve"> 5005</w:t>
            </w:r>
            <w:r w:rsidR="00774183">
              <w:rPr>
                <w:sz w:val="24"/>
                <w:szCs w:val="24"/>
              </w:rPr>
              <w:t>)</w:t>
            </w:r>
          </w:p>
        </w:tc>
        <w:tc>
          <w:tcPr>
            <w:tcW w:w="1134" w:type="dxa"/>
            <w:noWrap/>
            <w:hideMark/>
          </w:tcPr>
          <w:p w14:paraId="53BA5597" w14:textId="39DB6397" w:rsidR="00D6570C" w:rsidRDefault="006A7A7C" w:rsidP="00D6570C">
            <w:pPr>
              <w:jc w:val="center"/>
              <w:rPr>
                <w:color w:val="000000"/>
                <w:sz w:val="24"/>
                <w:szCs w:val="24"/>
              </w:rPr>
            </w:pPr>
            <w:r>
              <w:rPr>
                <w:color w:val="000000"/>
                <w:sz w:val="24"/>
                <w:szCs w:val="24"/>
              </w:rPr>
              <w:t>5</w:t>
            </w:r>
          </w:p>
          <w:p w14:paraId="1CC206E7" w14:textId="4A86F7AA" w:rsidR="0012159A" w:rsidRPr="00D6570C" w:rsidRDefault="006A7A7C" w:rsidP="00D6570C">
            <w:pPr>
              <w:jc w:val="center"/>
              <w:rPr>
                <w:color w:val="000000"/>
                <w:sz w:val="24"/>
                <w:szCs w:val="24"/>
              </w:rPr>
            </w:pPr>
            <w:r>
              <w:rPr>
                <w:color w:val="000000"/>
                <w:sz w:val="24"/>
                <w:szCs w:val="24"/>
              </w:rPr>
              <w:t>13</w:t>
            </w:r>
          </w:p>
        </w:tc>
        <w:tc>
          <w:tcPr>
            <w:tcW w:w="992" w:type="dxa"/>
            <w:noWrap/>
            <w:hideMark/>
          </w:tcPr>
          <w:p w14:paraId="08620C7C" w14:textId="77777777" w:rsidR="00D6570C" w:rsidRDefault="0012159A" w:rsidP="00D6570C">
            <w:pPr>
              <w:jc w:val="center"/>
              <w:rPr>
                <w:color w:val="000000"/>
                <w:sz w:val="24"/>
                <w:szCs w:val="24"/>
              </w:rPr>
            </w:pPr>
            <w:r>
              <w:rPr>
                <w:color w:val="000000"/>
                <w:sz w:val="24"/>
                <w:szCs w:val="24"/>
              </w:rPr>
              <w:t>Шт.</w:t>
            </w:r>
          </w:p>
          <w:p w14:paraId="5A8F9A82" w14:textId="782C16E5" w:rsidR="0012159A" w:rsidRPr="00D6570C" w:rsidRDefault="0012159A" w:rsidP="00D6570C">
            <w:pPr>
              <w:jc w:val="center"/>
              <w:rPr>
                <w:color w:val="000000"/>
                <w:sz w:val="24"/>
                <w:szCs w:val="24"/>
              </w:rPr>
            </w:pPr>
            <w:r w:rsidRPr="00D6570C">
              <w:rPr>
                <w:color w:val="000000"/>
                <w:sz w:val="24"/>
                <w:szCs w:val="24"/>
              </w:rPr>
              <w:t>м</w:t>
            </w:r>
            <w:r w:rsidRPr="00345EDC">
              <w:rPr>
                <w:color w:val="000000"/>
                <w:sz w:val="24"/>
                <w:szCs w:val="24"/>
                <w:vertAlign w:val="superscript"/>
              </w:rPr>
              <w:t>2</w:t>
            </w:r>
          </w:p>
        </w:tc>
      </w:tr>
      <w:tr w:rsidR="00D6570C" w:rsidRPr="00D6570C" w14:paraId="2F23DD0D" w14:textId="77777777" w:rsidTr="00345EDC">
        <w:tc>
          <w:tcPr>
            <w:tcW w:w="709" w:type="dxa"/>
            <w:noWrap/>
            <w:hideMark/>
          </w:tcPr>
          <w:p w14:paraId="48B16F61" w14:textId="77777777" w:rsidR="00D6570C" w:rsidRPr="00D6570C" w:rsidRDefault="00D6570C" w:rsidP="00D6570C">
            <w:pPr>
              <w:jc w:val="center"/>
              <w:rPr>
                <w:color w:val="000000"/>
                <w:sz w:val="24"/>
                <w:szCs w:val="24"/>
              </w:rPr>
            </w:pPr>
            <w:r w:rsidRPr="00D6570C">
              <w:rPr>
                <w:color w:val="000000"/>
                <w:sz w:val="24"/>
                <w:szCs w:val="24"/>
              </w:rPr>
              <w:t>4</w:t>
            </w:r>
          </w:p>
        </w:tc>
        <w:tc>
          <w:tcPr>
            <w:tcW w:w="7796" w:type="dxa"/>
            <w:hideMark/>
          </w:tcPr>
          <w:p w14:paraId="5A0ABD1F" w14:textId="1177A621" w:rsidR="00D6570C" w:rsidRPr="00D6570C" w:rsidRDefault="0012159A" w:rsidP="00D6570C">
            <w:pPr>
              <w:rPr>
                <w:sz w:val="24"/>
                <w:szCs w:val="24"/>
              </w:rPr>
            </w:pPr>
            <w:r>
              <w:rPr>
                <w:sz w:val="24"/>
                <w:szCs w:val="24"/>
              </w:rPr>
              <w:t xml:space="preserve">Устройство примыкания кровли к стенам цеха </w:t>
            </w:r>
          </w:p>
        </w:tc>
        <w:tc>
          <w:tcPr>
            <w:tcW w:w="1134" w:type="dxa"/>
            <w:noWrap/>
            <w:hideMark/>
          </w:tcPr>
          <w:p w14:paraId="690622C7" w14:textId="28889B16" w:rsidR="00D6570C" w:rsidRPr="00D6570C" w:rsidRDefault="006A7A7C" w:rsidP="006A7A7C">
            <w:pPr>
              <w:jc w:val="center"/>
              <w:rPr>
                <w:color w:val="000000"/>
                <w:sz w:val="24"/>
                <w:szCs w:val="24"/>
              </w:rPr>
            </w:pPr>
            <w:r>
              <w:rPr>
                <w:color w:val="000000"/>
                <w:sz w:val="24"/>
                <w:szCs w:val="24"/>
              </w:rPr>
              <w:t>105</w:t>
            </w:r>
            <w:r w:rsidR="0012159A">
              <w:rPr>
                <w:color w:val="000000"/>
                <w:sz w:val="24"/>
                <w:szCs w:val="24"/>
              </w:rPr>
              <w:t>,</w:t>
            </w:r>
            <w:r>
              <w:rPr>
                <w:color w:val="000000"/>
                <w:sz w:val="24"/>
                <w:szCs w:val="24"/>
              </w:rPr>
              <w:t>5</w:t>
            </w:r>
          </w:p>
        </w:tc>
        <w:tc>
          <w:tcPr>
            <w:tcW w:w="992" w:type="dxa"/>
            <w:noWrap/>
            <w:hideMark/>
          </w:tcPr>
          <w:p w14:paraId="37ADB023" w14:textId="77777777" w:rsidR="00D6570C" w:rsidRDefault="0012159A" w:rsidP="00D6570C">
            <w:pPr>
              <w:jc w:val="center"/>
              <w:rPr>
                <w:color w:val="000000"/>
                <w:sz w:val="24"/>
                <w:szCs w:val="24"/>
              </w:rPr>
            </w:pPr>
            <w:proofErr w:type="spellStart"/>
            <w:r>
              <w:rPr>
                <w:color w:val="000000"/>
                <w:sz w:val="24"/>
                <w:szCs w:val="24"/>
              </w:rPr>
              <w:t>М.п</w:t>
            </w:r>
            <w:proofErr w:type="spellEnd"/>
            <w:r>
              <w:rPr>
                <w:color w:val="000000"/>
                <w:sz w:val="24"/>
                <w:szCs w:val="24"/>
              </w:rPr>
              <w:t>.</w:t>
            </w:r>
          </w:p>
          <w:p w14:paraId="2B71284D" w14:textId="23F2E0FB" w:rsidR="00774183" w:rsidRPr="00D6570C" w:rsidRDefault="00774183" w:rsidP="00D6570C">
            <w:pPr>
              <w:jc w:val="center"/>
              <w:rPr>
                <w:color w:val="000000"/>
                <w:sz w:val="24"/>
                <w:szCs w:val="24"/>
              </w:rPr>
            </w:pPr>
          </w:p>
        </w:tc>
      </w:tr>
      <w:tr w:rsidR="00D6570C" w:rsidRPr="00D6570C" w14:paraId="43789F00" w14:textId="77777777" w:rsidTr="00345EDC">
        <w:tc>
          <w:tcPr>
            <w:tcW w:w="709" w:type="dxa"/>
            <w:noWrap/>
            <w:hideMark/>
          </w:tcPr>
          <w:p w14:paraId="0DE415B7" w14:textId="77777777" w:rsidR="00D6570C" w:rsidRPr="00D6570C" w:rsidRDefault="00D6570C" w:rsidP="00D6570C">
            <w:pPr>
              <w:jc w:val="center"/>
              <w:rPr>
                <w:color w:val="000000"/>
                <w:sz w:val="24"/>
                <w:szCs w:val="24"/>
              </w:rPr>
            </w:pPr>
            <w:r w:rsidRPr="00D6570C">
              <w:rPr>
                <w:color w:val="000000"/>
                <w:sz w:val="24"/>
                <w:szCs w:val="24"/>
              </w:rPr>
              <w:t>5</w:t>
            </w:r>
          </w:p>
        </w:tc>
        <w:tc>
          <w:tcPr>
            <w:tcW w:w="7796" w:type="dxa"/>
            <w:hideMark/>
          </w:tcPr>
          <w:p w14:paraId="0221C6BB" w14:textId="5BD6ED0C" w:rsidR="00D6570C" w:rsidRPr="00D6570C" w:rsidRDefault="0012159A" w:rsidP="00D6570C">
            <w:pPr>
              <w:rPr>
                <w:sz w:val="24"/>
                <w:szCs w:val="24"/>
              </w:rPr>
            </w:pPr>
            <w:r>
              <w:rPr>
                <w:sz w:val="24"/>
                <w:szCs w:val="24"/>
              </w:rPr>
              <w:t>Переустройство водосточной системы</w:t>
            </w:r>
          </w:p>
        </w:tc>
        <w:tc>
          <w:tcPr>
            <w:tcW w:w="1134" w:type="dxa"/>
            <w:noWrap/>
            <w:hideMark/>
          </w:tcPr>
          <w:p w14:paraId="64D19EB7" w14:textId="3925ED35" w:rsidR="00D6570C" w:rsidRPr="00D6570C" w:rsidRDefault="006A7A7C" w:rsidP="00D6570C">
            <w:pPr>
              <w:jc w:val="center"/>
              <w:rPr>
                <w:color w:val="000000"/>
                <w:sz w:val="24"/>
                <w:szCs w:val="24"/>
              </w:rPr>
            </w:pPr>
            <w:r>
              <w:rPr>
                <w:color w:val="000000"/>
                <w:sz w:val="24"/>
                <w:szCs w:val="24"/>
              </w:rPr>
              <w:t>87</w:t>
            </w:r>
            <w:r w:rsidR="0012159A">
              <w:rPr>
                <w:color w:val="000000"/>
                <w:sz w:val="24"/>
                <w:szCs w:val="24"/>
              </w:rPr>
              <w:t>,00</w:t>
            </w:r>
          </w:p>
        </w:tc>
        <w:tc>
          <w:tcPr>
            <w:tcW w:w="992" w:type="dxa"/>
            <w:noWrap/>
            <w:hideMark/>
          </w:tcPr>
          <w:p w14:paraId="5FCB2154" w14:textId="77777777" w:rsidR="00D6570C" w:rsidRDefault="0012159A" w:rsidP="00D6570C">
            <w:pPr>
              <w:jc w:val="center"/>
              <w:rPr>
                <w:color w:val="000000"/>
                <w:sz w:val="24"/>
                <w:szCs w:val="24"/>
              </w:rPr>
            </w:pPr>
            <w:proofErr w:type="spellStart"/>
            <w:r>
              <w:rPr>
                <w:color w:val="000000"/>
                <w:sz w:val="24"/>
                <w:szCs w:val="24"/>
              </w:rPr>
              <w:t>М.п</w:t>
            </w:r>
            <w:proofErr w:type="spellEnd"/>
            <w:r>
              <w:rPr>
                <w:color w:val="000000"/>
                <w:sz w:val="24"/>
                <w:szCs w:val="24"/>
              </w:rPr>
              <w:t>.</w:t>
            </w:r>
          </w:p>
          <w:p w14:paraId="58C2C7D2" w14:textId="1D4AF5F9" w:rsidR="00774183" w:rsidRPr="00D6570C" w:rsidRDefault="00774183" w:rsidP="00D6570C">
            <w:pPr>
              <w:jc w:val="center"/>
              <w:rPr>
                <w:color w:val="000000"/>
                <w:sz w:val="24"/>
                <w:szCs w:val="24"/>
              </w:rPr>
            </w:pPr>
          </w:p>
        </w:tc>
      </w:tr>
      <w:tr w:rsidR="00D6570C" w:rsidRPr="00D6570C" w14:paraId="26D43CAF" w14:textId="77777777" w:rsidTr="00345EDC">
        <w:tc>
          <w:tcPr>
            <w:tcW w:w="709" w:type="dxa"/>
            <w:noWrap/>
            <w:hideMark/>
          </w:tcPr>
          <w:p w14:paraId="0578A96E" w14:textId="77777777" w:rsidR="00D6570C" w:rsidRPr="00D6570C" w:rsidRDefault="00D6570C" w:rsidP="00D6570C">
            <w:pPr>
              <w:jc w:val="center"/>
              <w:rPr>
                <w:color w:val="000000"/>
                <w:sz w:val="24"/>
                <w:szCs w:val="24"/>
              </w:rPr>
            </w:pPr>
            <w:r w:rsidRPr="00D6570C">
              <w:rPr>
                <w:color w:val="000000"/>
                <w:sz w:val="24"/>
                <w:szCs w:val="24"/>
              </w:rPr>
              <w:t>6</w:t>
            </w:r>
          </w:p>
        </w:tc>
        <w:tc>
          <w:tcPr>
            <w:tcW w:w="7796" w:type="dxa"/>
            <w:hideMark/>
          </w:tcPr>
          <w:p w14:paraId="0108A00E" w14:textId="2630EB9C" w:rsidR="00D6570C" w:rsidRPr="00D6570C" w:rsidRDefault="0012159A" w:rsidP="00D6570C">
            <w:pPr>
              <w:rPr>
                <w:sz w:val="24"/>
                <w:szCs w:val="24"/>
              </w:rPr>
            </w:pPr>
            <w:r>
              <w:rPr>
                <w:sz w:val="24"/>
                <w:szCs w:val="24"/>
              </w:rPr>
              <w:t>Монтаж прогонов потолочной зоны из металлической профильной трубы прямоугольного сечения 40х20х2мм.</w:t>
            </w:r>
          </w:p>
        </w:tc>
        <w:tc>
          <w:tcPr>
            <w:tcW w:w="1134" w:type="dxa"/>
            <w:noWrap/>
            <w:hideMark/>
          </w:tcPr>
          <w:p w14:paraId="42F0EA50" w14:textId="7232BCB6" w:rsidR="00D6570C" w:rsidRPr="00D6570C" w:rsidRDefault="006A7A7C" w:rsidP="006A7A7C">
            <w:pPr>
              <w:jc w:val="center"/>
              <w:rPr>
                <w:color w:val="000000"/>
                <w:sz w:val="24"/>
                <w:szCs w:val="24"/>
              </w:rPr>
            </w:pPr>
            <w:r>
              <w:rPr>
                <w:color w:val="000000"/>
                <w:sz w:val="24"/>
                <w:szCs w:val="24"/>
              </w:rPr>
              <w:t>156,5</w:t>
            </w:r>
          </w:p>
        </w:tc>
        <w:tc>
          <w:tcPr>
            <w:tcW w:w="992" w:type="dxa"/>
            <w:noWrap/>
            <w:hideMark/>
          </w:tcPr>
          <w:p w14:paraId="2F59E5DE" w14:textId="1BF1252A" w:rsidR="00D6570C" w:rsidRPr="00D6570C" w:rsidRDefault="0012159A" w:rsidP="00D6570C">
            <w:pPr>
              <w:jc w:val="center"/>
              <w:rPr>
                <w:color w:val="000000"/>
                <w:sz w:val="24"/>
                <w:szCs w:val="24"/>
              </w:rPr>
            </w:pPr>
            <w:proofErr w:type="spellStart"/>
            <w:r>
              <w:rPr>
                <w:color w:val="000000"/>
                <w:sz w:val="24"/>
                <w:szCs w:val="24"/>
              </w:rPr>
              <w:t>М.п</w:t>
            </w:r>
            <w:proofErr w:type="spellEnd"/>
            <w:r>
              <w:rPr>
                <w:color w:val="000000"/>
                <w:sz w:val="24"/>
                <w:szCs w:val="24"/>
              </w:rPr>
              <w:t>.</w:t>
            </w:r>
          </w:p>
        </w:tc>
      </w:tr>
      <w:tr w:rsidR="0012159A" w:rsidRPr="00D6570C" w14:paraId="01FBBE37" w14:textId="77777777" w:rsidTr="00345EDC">
        <w:tc>
          <w:tcPr>
            <w:tcW w:w="709" w:type="dxa"/>
            <w:noWrap/>
            <w:hideMark/>
          </w:tcPr>
          <w:p w14:paraId="3728C08B" w14:textId="77777777" w:rsidR="0012159A" w:rsidRPr="00D6570C" w:rsidRDefault="0012159A" w:rsidP="0012159A">
            <w:pPr>
              <w:jc w:val="center"/>
              <w:rPr>
                <w:color w:val="000000"/>
                <w:sz w:val="24"/>
                <w:szCs w:val="24"/>
              </w:rPr>
            </w:pPr>
            <w:r w:rsidRPr="00D6570C">
              <w:rPr>
                <w:color w:val="000000"/>
                <w:sz w:val="24"/>
                <w:szCs w:val="24"/>
              </w:rPr>
              <w:t>7</w:t>
            </w:r>
          </w:p>
        </w:tc>
        <w:tc>
          <w:tcPr>
            <w:tcW w:w="7796" w:type="dxa"/>
            <w:hideMark/>
          </w:tcPr>
          <w:p w14:paraId="316F6C77" w14:textId="591F5401" w:rsidR="0012159A" w:rsidRPr="00D6570C" w:rsidRDefault="0012159A" w:rsidP="00774183">
            <w:pPr>
              <w:rPr>
                <w:sz w:val="24"/>
                <w:szCs w:val="24"/>
              </w:rPr>
            </w:pPr>
            <w:r>
              <w:rPr>
                <w:sz w:val="24"/>
                <w:szCs w:val="24"/>
              </w:rPr>
              <w:t xml:space="preserve">Монтаж </w:t>
            </w:r>
            <w:proofErr w:type="spellStart"/>
            <w:r>
              <w:rPr>
                <w:sz w:val="24"/>
                <w:szCs w:val="24"/>
              </w:rPr>
              <w:t>профнастила</w:t>
            </w:r>
            <w:proofErr w:type="spellEnd"/>
            <w:r>
              <w:rPr>
                <w:sz w:val="24"/>
                <w:szCs w:val="24"/>
              </w:rPr>
              <w:t xml:space="preserve"> С8 </w:t>
            </w:r>
            <w:r>
              <w:rPr>
                <w:sz w:val="24"/>
                <w:szCs w:val="24"/>
                <w:lang w:val="en-US"/>
              </w:rPr>
              <w:t>RAL</w:t>
            </w:r>
            <w:r w:rsidR="00774183">
              <w:rPr>
                <w:sz w:val="24"/>
                <w:szCs w:val="24"/>
              </w:rPr>
              <w:t xml:space="preserve"> 1014</w:t>
            </w:r>
            <w:r w:rsidRPr="00D6570C">
              <w:rPr>
                <w:sz w:val="24"/>
                <w:szCs w:val="24"/>
              </w:rPr>
              <w:t xml:space="preserve"> </w:t>
            </w:r>
            <w:r>
              <w:rPr>
                <w:sz w:val="24"/>
                <w:szCs w:val="24"/>
              </w:rPr>
              <w:t>на потолочную зону</w:t>
            </w:r>
          </w:p>
        </w:tc>
        <w:tc>
          <w:tcPr>
            <w:tcW w:w="1134" w:type="dxa"/>
            <w:noWrap/>
            <w:hideMark/>
          </w:tcPr>
          <w:p w14:paraId="1AA0CE26" w14:textId="08B8EF7B" w:rsidR="0012159A" w:rsidRPr="00D6570C" w:rsidRDefault="006A7A7C" w:rsidP="0012159A">
            <w:pPr>
              <w:jc w:val="center"/>
              <w:rPr>
                <w:color w:val="000000"/>
                <w:sz w:val="24"/>
                <w:szCs w:val="24"/>
              </w:rPr>
            </w:pPr>
            <w:r>
              <w:rPr>
                <w:color w:val="000000"/>
                <w:sz w:val="24"/>
                <w:szCs w:val="24"/>
              </w:rPr>
              <w:t>156,5</w:t>
            </w:r>
          </w:p>
        </w:tc>
        <w:tc>
          <w:tcPr>
            <w:tcW w:w="992" w:type="dxa"/>
            <w:noWrap/>
            <w:hideMark/>
          </w:tcPr>
          <w:p w14:paraId="0A6FA417" w14:textId="77777777" w:rsidR="0012159A" w:rsidRDefault="00774183" w:rsidP="0012159A">
            <w:pPr>
              <w:jc w:val="center"/>
              <w:rPr>
                <w:color w:val="000000"/>
                <w:sz w:val="24"/>
                <w:szCs w:val="24"/>
                <w:vertAlign w:val="superscript"/>
              </w:rPr>
            </w:pPr>
            <w:r w:rsidRPr="00D6570C">
              <w:rPr>
                <w:color w:val="000000"/>
                <w:sz w:val="24"/>
                <w:szCs w:val="24"/>
              </w:rPr>
              <w:t>м</w:t>
            </w:r>
            <w:r w:rsidRPr="00345EDC">
              <w:rPr>
                <w:color w:val="000000"/>
                <w:sz w:val="24"/>
                <w:szCs w:val="24"/>
                <w:vertAlign w:val="superscript"/>
              </w:rPr>
              <w:t>2</w:t>
            </w:r>
          </w:p>
          <w:p w14:paraId="26115522" w14:textId="0ECA857C" w:rsidR="00774183" w:rsidRPr="00D6570C" w:rsidRDefault="00774183" w:rsidP="0012159A">
            <w:pPr>
              <w:jc w:val="center"/>
              <w:rPr>
                <w:color w:val="000000"/>
                <w:sz w:val="24"/>
                <w:szCs w:val="24"/>
              </w:rPr>
            </w:pPr>
          </w:p>
        </w:tc>
      </w:tr>
      <w:tr w:rsidR="0012159A" w:rsidRPr="00D6570C" w14:paraId="2D7C4400" w14:textId="77777777" w:rsidTr="00345EDC">
        <w:tc>
          <w:tcPr>
            <w:tcW w:w="709" w:type="dxa"/>
            <w:noWrap/>
            <w:hideMark/>
          </w:tcPr>
          <w:p w14:paraId="31BCF4AF" w14:textId="77777777" w:rsidR="0012159A" w:rsidRPr="00D6570C" w:rsidRDefault="0012159A" w:rsidP="0012159A">
            <w:pPr>
              <w:jc w:val="center"/>
              <w:rPr>
                <w:color w:val="000000"/>
                <w:sz w:val="24"/>
                <w:szCs w:val="24"/>
              </w:rPr>
            </w:pPr>
            <w:r w:rsidRPr="00D6570C">
              <w:rPr>
                <w:color w:val="000000"/>
                <w:sz w:val="24"/>
                <w:szCs w:val="24"/>
              </w:rPr>
              <w:t>8</w:t>
            </w:r>
          </w:p>
        </w:tc>
        <w:tc>
          <w:tcPr>
            <w:tcW w:w="7796" w:type="dxa"/>
            <w:hideMark/>
          </w:tcPr>
          <w:p w14:paraId="3903B9F7" w14:textId="755B7D8B" w:rsidR="0012159A" w:rsidRPr="00D6570C" w:rsidRDefault="00774183" w:rsidP="0012159A">
            <w:pPr>
              <w:rPr>
                <w:sz w:val="24"/>
                <w:szCs w:val="24"/>
              </w:rPr>
            </w:pPr>
            <w:r>
              <w:rPr>
                <w:sz w:val="24"/>
                <w:szCs w:val="24"/>
              </w:rPr>
              <w:t xml:space="preserve">Демонтаж с сохранением и последующим монтажом переходной площадки из просечной стали на кровле </w:t>
            </w:r>
            <w:r w:rsidR="005038CA">
              <w:rPr>
                <w:sz w:val="24"/>
                <w:szCs w:val="24"/>
              </w:rPr>
              <w:t>(Ширина 1,2м.)</w:t>
            </w:r>
          </w:p>
        </w:tc>
        <w:tc>
          <w:tcPr>
            <w:tcW w:w="1134" w:type="dxa"/>
            <w:noWrap/>
            <w:hideMark/>
          </w:tcPr>
          <w:p w14:paraId="36DFDEE8" w14:textId="77777777" w:rsidR="0012159A" w:rsidRDefault="00774183" w:rsidP="0012159A">
            <w:pPr>
              <w:jc w:val="center"/>
              <w:rPr>
                <w:color w:val="000000"/>
                <w:sz w:val="24"/>
                <w:szCs w:val="24"/>
              </w:rPr>
            </w:pPr>
            <w:r>
              <w:rPr>
                <w:color w:val="000000"/>
                <w:sz w:val="24"/>
                <w:szCs w:val="24"/>
              </w:rPr>
              <w:t>18,5</w:t>
            </w:r>
          </w:p>
          <w:p w14:paraId="5F0201C9" w14:textId="0AB96148" w:rsidR="00774183" w:rsidRPr="00D6570C" w:rsidRDefault="00774183" w:rsidP="0012159A">
            <w:pPr>
              <w:jc w:val="center"/>
              <w:rPr>
                <w:color w:val="000000"/>
                <w:sz w:val="24"/>
                <w:szCs w:val="24"/>
              </w:rPr>
            </w:pPr>
          </w:p>
        </w:tc>
        <w:tc>
          <w:tcPr>
            <w:tcW w:w="992" w:type="dxa"/>
            <w:noWrap/>
            <w:hideMark/>
          </w:tcPr>
          <w:p w14:paraId="2872664E" w14:textId="77777777" w:rsidR="0012159A" w:rsidRDefault="00774183" w:rsidP="0012159A">
            <w:pPr>
              <w:jc w:val="center"/>
              <w:rPr>
                <w:color w:val="000000"/>
                <w:sz w:val="24"/>
                <w:szCs w:val="24"/>
              </w:rPr>
            </w:pPr>
            <w:proofErr w:type="spellStart"/>
            <w:r>
              <w:rPr>
                <w:color w:val="000000"/>
                <w:sz w:val="24"/>
                <w:szCs w:val="24"/>
              </w:rPr>
              <w:t>М.п</w:t>
            </w:r>
            <w:proofErr w:type="spellEnd"/>
            <w:r>
              <w:rPr>
                <w:color w:val="000000"/>
                <w:sz w:val="24"/>
                <w:szCs w:val="24"/>
              </w:rPr>
              <w:t>.</w:t>
            </w:r>
          </w:p>
          <w:p w14:paraId="6B0B59AD" w14:textId="55ADE1B9" w:rsidR="00774183" w:rsidRPr="00D6570C" w:rsidRDefault="00774183" w:rsidP="0012159A">
            <w:pPr>
              <w:jc w:val="center"/>
              <w:rPr>
                <w:color w:val="000000"/>
                <w:sz w:val="24"/>
                <w:szCs w:val="24"/>
              </w:rPr>
            </w:pPr>
          </w:p>
        </w:tc>
      </w:tr>
    </w:tbl>
    <w:p w14:paraId="058C0DDE" w14:textId="77777777" w:rsidR="0081316A" w:rsidRDefault="0081316A" w:rsidP="0081316A">
      <w:pPr>
        <w:jc w:val="both"/>
        <w:rPr>
          <w:rFonts w:ascii="Times New Roman" w:hAnsi="Times New Roman" w:cs="Times New Roman"/>
          <w:b/>
          <w:sz w:val="24"/>
          <w:szCs w:val="24"/>
        </w:rPr>
      </w:pPr>
    </w:p>
    <w:p w14:paraId="138360C0" w14:textId="16779B43" w:rsidR="0081316A" w:rsidRPr="0081316A" w:rsidRDefault="0081316A" w:rsidP="0081316A">
      <w:pPr>
        <w:jc w:val="both"/>
        <w:rPr>
          <w:rFonts w:ascii="Times New Roman" w:hAnsi="Times New Roman" w:cs="Times New Roman"/>
          <w:b/>
          <w:sz w:val="24"/>
          <w:szCs w:val="24"/>
        </w:rPr>
      </w:pPr>
      <w:r w:rsidRPr="0081316A">
        <w:rPr>
          <w:rFonts w:ascii="Times New Roman" w:hAnsi="Times New Roman" w:cs="Times New Roman"/>
          <w:b/>
          <w:sz w:val="24"/>
          <w:szCs w:val="24"/>
        </w:rPr>
        <w:t>Техника безопасности</w:t>
      </w:r>
    </w:p>
    <w:p w14:paraId="32237001" w14:textId="4309B471" w:rsidR="0081316A" w:rsidRPr="0081316A" w:rsidRDefault="0081316A" w:rsidP="0081316A">
      <w:pPr>
        <w:jc w:val="both"/>
        <w:rPr>
          <w:rFonts w:ascii="Times New Roman" w:hAnsi="Times New Roman" w:cs="Times New Roman"/>
          <w:sz w:val="24"/>
          <w:szCs w:val="24"/>
        </w:rPr>
      </w:pPr>
      <w:r>
        <w:rPr>
          <w:rFonts w:ascii="Times New Roman" w:hAnsi="Times New Roman" w:cs="Times New Roman"/>
          <w:sz w:val="24"/>
          <w:szCs w:val="24"/>
        </w:rPr>
        <w:t>-</w:t>
      </w:r>
      <w:r w:rsidRPr="0081316A">
        <w:rPr>
          <w:rFonts w:ascii="Times New Roman" w:hAnsi="Times New Roman" w:cs="Times New Roman"/>
          <w:sz w:val="24"/>
          <w:szCs w:val="24"/>
        </w:rPr>
        <w:t xml:space="preserve"> Исполнитель несет полную ответственность за безопасность своих работников.</w:t>
      </w:r>
    </w:p>
    <w:p w14:paraId="148CB06E" w14:textId="783EA37D" w:rsidR="0081316A" w:rsidRPr="0081316A" w:rsidRDefault="0081316A" w:rsidP="0081316A">
      <w:pPr>
        <w:jc w:val="both"/>
        <w:rPr>
          <w:rFonts w:ascii="Times New Roman" w:hAnsi="Times New Roman" w:cs="Times New Roman"/>
          <w:sz w:val="24"/>
          <w:szCs w:val="24"/>
        </w:rPr>
      </w:pPr>
      <w:r>
        <w:rPr>
          <w:rFonts w:ascii="Times New Roman" w:hAnsi="Times New Roman" w:cs="Times New Roman"/>
          <w:sz w:val="24"/>
          <w:szCs w:val="24"/>
        </w:rPr>
        <w:t>-</w:t>
      </w:r>
      <w:r w:rsidRPr="0081316A">
        <w:rPr>
          <w:rFonts w:ascii="Times New Roman" w:hAnsi="Times New Roman" w:cs="Times New Roman"/>
          <w:sz w:val="24"/>
          <w:szCs w:val="24"/>
        </w:rPr>
        <w:t xml:space="preserve"> Перед началом работ персонал Исполнителя обязан пройти вводный инструктаж у ответственного лица Заказчика.</w:t>
      </w:r>
      <w:r w:rsidRPr="0081316A">
        <w:rPr>
          <w:rFonts w:ascii="Times New Roman" w:hAnsi="Times New Roman" w:cs="Times New Roman"/>
          <w:sz w:val="24"/>
          <w:szCs w:val="24"/>
        </w:rPr>
        <w:tab/>
      </w:r>
    </w:p>
    <w:p w14:paraId="74592C2C" w14:textId="70A19AD1" w:rsidR="0081316A" w:rsidRPr="0081316A" w:rsidRDefault="0081316A" w:rsidP="0081316A">
      <w:pPr>
        <w:jc w:val="both"/>
        <w:rPr>
          <w:rFonts w:ascii="Times New Roman" w:hAnsi="Times New Roman" w:cs="Times New Roman"/>
          <w:sz w:val="24"/>
          <w:szCs w:val="24"/>
        </w:rPr>
      </w:pPr>
      <w:r>
        <w:rPr>
          <w:rFonts w:ascii="Times New Roman" w:hAnsi="Times New Roman" w:cs="Times New Roman"/>
          <w:sz w:val="24"/>
          <w:szCs w:val="24"/>
        </w:rPr>
        <w:t>-</w:t>
      </w:r>
      <w:r w:rsidRPr="0081316A">
        <w:rPr>
          <w:rFonts w:ascii="Times New Roman" w:hAnsi="Times New Roman" w:cs="Times New Roman"/>
          <w:sz w:val="24"/>
          <w:szCs w:val="24"/>
        </w:rPr>
        <w:t xml:space="preserve"> Работы должны проводиться с обязательным соблюдением правил охраны труда и пожарной безопасности, электробезопасности и требований промышленной безопасности, действующих на объекте Заказчика.</w:t>
      </w:r>
    </w:p>
    <w:p w14:paraId="1B964FF5" w14:textId="068BD1B8" w:rsidR="0097085D" w:rsidRPr="00D6570C" w:rsidRDefault="0081316A" w:rsidP="0081316A">
      <w:pPr>
        <w:jc w:val="both"/>
        <w:rPr>
          <w:rFonts w:ascii="Times New Roman" w:hAnsi="Times New Roman" w:cs="Times New Roman"/>
          <w:sz w:val="24"/>
          <w:szCs w:val="24"/>
        </w:rPr>
      </w:pPr>
      <w:r>
        <w:rPr>
          <w:rFonts w:ascii="Times New Roman" w:hAnsi="Times New Roman" w:cs="Times New Roman"/>
          <w:sz w:val="24"/>
          <w:szCs w:val="24"/>
        </w:rPr>
        <w:t>-</w:t>
      </w:r>
      <w:r w:rsidRPr="0081316A">
        <w:rPr>
          <w:rFonts w:ascii="Times New Roman" w:hAnsi="Times New Roman" w:cs="Times New Roman"/>
          <w:sz w:val="24"/>
          <w:szCs w:val="24"/>
        </w:rPr>
        <w:t xml:space="preserve"> Исполнитель обязан предоставить и выполнить все требования применимые к выполняемой им работ по оказанию </w:t>
      </w:r>
      <w:r w:rsidRPr="0081316A">
        <w:rPr>
          <w:rFonts w:ascii="Times New Roman" w:hAnsi="Times New Roman" w:cs="Times New Roman"/>
          <w:sz w:val="24"/>
          <w:szCs w:val="24"/>
        </w:rPr>
        <w:t>услуг,</w:t>
      </w:r>
      <w:r w:rsidRPr="0081316A">
        <w:rPr>
          <w:rFonts w:ascii="Times New Roman" w:hAnsi="Times New Roman" w:cs="Times New Roman"/>
          <w:sz w:val="24"/>
          <w:szCs w:val="24"/>
        </w:rPr>
        <w:t xml:space="preserve"> </w:t>
      </w:r>
      <w:r w:rsidRPr="0081316A">
        <w:rPr>
          <w:rFonts w:ascii="Times New Roman" w:hAnsi="Times New Roman" w:cs="Times New Roman"/>
          <w:sz w:val="24"/>
          <w:szCs w:val="24"/>
        </w:rPr>
        <w:t>приведённых</w:t>
      </w:r>
      <w:r>
        <w:rPr>
          <w:rFonts w:ascii="Times New Roman" w:hAnsi="Times New Roman" w:cs="Times New Roman"/>
          <w:sz w:val="24"/>
          <w:szCs w:val="24"/>
        </w:rPr>
        <w:t xml:space="preserve"> в приложении №1</w:t>
      </w:r>
      <w:r w:rsidRPr="0081316A">
        <w:rPr>
          <w:rFonts w:ascii="Times New Roman" w:hAnsi="Times New Roman" w:cs="Times New Roman"/>
          <w:sz w:val="24"/>
          <w:szCs w:val="24"/>
        </w:rPr>
        <w:t xml:space="preserve"> к ТЗ.</w:t>
      </w:r>
    </w:p>
    <w:p w14:paraId="0807B692" w14:textId="77777777" w:rsidR="0081316A" w:rsidRDefault="0081316A" w:rsidP="0081316A">
      <w:pPr>
        <w:pStyle w:val="a5"/>
        <w:ind w:left="4395"/>
        <w:rPr>
          <w:rFonts w:asciiTheme="minorHAnsi" w:hAnsiTheme="minorHAnsi" w:cstheme="minorHAnsi"/>
          <w:b/>
          <w:bCs/>
          <w:color w:val="0F1115"/>
          <w:sz w:val="24"/>
          <w:szCs w:val="24"/>
        </w:rPr>
      </w:pPr>
    </w:p>
    <w:p w14:paraId="62B25C83" w14:textId="77777777" w:rsidR="0081316A" w:rsidRDefault="0081316A" w:rsidP="0081316A">
      <w:pPr>
        <w:pStyle w:val="a5"/>
        <w:ind w:left="4395"/>
        <w:rPr>
          <w:rFonts w:asciiTheme="minorHAnsi" w:hAnsiTheme="minorHAnsi" w:cstheme="minorHAnsi"/>
          <w:b/>
          <w:bCs/>
          <w:color w:val="0F1115"/>
          <w:sz w:val="24"/>
          <w:szCs w:val="24"/>
        </w:rPr>
      </w:pPr>
    </w:p>
    <w:p w14:paraId="18981355" w14:textId="77777777" w:rsidR="0081316A" w:rsidRDefault="0081316A" w:rsidP="0081316A">
      <w:pPr>
        <w:pStyle w:val="a5"/>
        <w:ind w:left="4395"/>
        <w:rPr>
          <w:rFonts w:asciiTheme="minorHAnsi" w:hAnsiTheme="minorHAnsi" w:cstheme="minorHAnsi"/>
          <w:b/>
          <w:bCs/>
          <w:color w:val="0F1115"/>
          <w:sz w:val="24"/>
          <w:szCs w:val="24"/>
        </w:rPr>
      </w:pPr>
    </w:p>
    <w:p w14:paraId="7FC468EE" w14:textId="77777777" w:rsidR="0081316A" w:rsidRDefault="0081316A" w:rsidP="0081316A">
      <w:pPr>
        <w:pStyle w:val="a5"/>
        <w:ind w:left="4395"/>
        <w:rPr>
          <w:rFonts w:asciiTheme="minorHAnsi" w:hAnsiTheme="minorHAnsi" w:cstheme="minorHAnsi"/>
          <w:b/>
          <w:bCs/>
          <w:color w:val="0F1115"/>
          <w:sz w:val="24"/>
          <w:szCs w:val="24"/>
        </w:rPr>
      </w:pPr>
    </w:p>
    <w:p w14:paraId="1DAF0549" w14:textId="77777777" w:rsidR="0081316A" w:rsidRDefault="0081316A" w:rsidP="0081316A">
      <w:pPr>
        <w:pStyle w:val="a5"/>
        <w:ind w:left="4395"/>
        <w:rPr>
          <w:rFonts w:asciiTheme="minorHAnsi" w:hAnsiTheme="minorHAnsi" w:cstheme="minorHAnsi"/>
          <w:b/>
          <w:bCs/>
          <w:color w:val="0F1115"/>
          <w:sz w:val="24"/>
          <w:szCs w:val="24"/>
        </w:rPr>
      </w:pPr>
    </w:p>
    <w:p w14:paraId="36AC7A13" w14:textId="77777777" w:rsidR="0081316A" w:rsidRDefault="0081316A" w:rsidP="0081316A">
      <w:pPr>
        <w:pStyle w:val="a5"/>
        <w:ind w:left="4395"/>
        <w:rPr>
          <w:rFonts w:asciiTheme="minorHAnsi" w:hAnsiTheme="minorHAnsi" w:cstheme="minorHAnsi"/>
          <w:b/>
          <w:bCs/>
          <w:color w:val="0F1115"/>
          <w:sz w:val="24"/>
          <w:szCs w:val="24"/>
        </w:rPr>
      </w:pPr>
    </w:p>
    <w:p w14:paraId="0CDDE92D" w14:textId="77777777" w:rsidR="0081316A" w:rsidRDefault="0081316A" w:rsidP="0081316A">
      <w:pPr>
        <w:pStyle w:val="a5"/>
        <w:ind w:left="4395"/>
        <w:rPr>
          <w:rFonts w:asciiTheme="minorHAnsi" w:hAnsiTheme="minorHAnsi" w:cstheme="minorHAnsi"/>
          <w:b/>
          <w:bCs/>
          <w:color w:val="0F1115"/>
          <w:sz w:val="24"/>
          <w:szCs w:val="24"/>
        </w:rPr>
      </w:pPr>
    </w:p>
    <w:p w14:paraId="187A62E4" w14:textId="77777777" w:rsidR="0081316A" w:rsidRDefault="0081316A" w:rsidP="0081316A">
      <w:pPr>
        <w:pStyle w:val="a5"/>
        <w:ind w:left="4395"/>
        <w:rPr>
          <w:rFonts w:asciiTheme="minorHAnsi" w:hAnsiTheme="minorHAnsi" w:cstheme="minorHAnsi"/>
          <w:b/>
          <w:bCs/>
          <w:color w:val="0F1115"/>
          <w:sz w:val="24"/>
          <w:szCs w:val="24"/>
        </w:rPr>
      </w:pPr>
    </w:p>
    <w:p w14:paraId="20E8B57C" w14:textId="77777777" w:rsidR="0081316A" w:rsidRDefault="0081316A" w:rsidP="0081316A">
      <w:pPr>
        <w:pStyle w:val="a5"/>
        <w:ind w:left="4395"/>
        <w:rPr>
          <w:rFonts w:asciiTheme="minorHAnsi" w:hAnsiTheme="minorHAnsi" w:cstheme="minorHAnsi"/>
          <w:b/>
          <w:bCs/>
          <w:color w:val="0F1115"/>
          <w:sz w:val="24"/>
          <w:szCs w:val="24"/>
        </w:rPr>
      </w:pPr>
    </w:p>
    <w:p w14:paraId="4AD57C38" w14:textId="77777777" w:rsidR="0081316A" w:rsidRDefault="0081316A" w:rsidP="0081316A">
      <w:pPr>
        <w:pStyle w:val="a5"/>
        <w:ind w:left="4395"/>
        <w:rPr>
          <w:rFonts w:asciiTheme="minorHAnsi" w:hAnsiTheme="minorHAnsi" w:cstheme="minorHAnsi"/>
          <w:b/>
          <w:bCs/>
          <w:color w:val="0F1115"/>
          <w:sz w:val="24"/>
          <w:szCs w:val="24"/>
        </w:rPr>
      </w:pPr>
    </w:p>
    <w:p w14:paraId="7D93C2F0" w14:textId="77777777" w:rsidR="0081316A" w:rsidRDefault="0081316A" w:rsidP="0081316A">
      <w:pPr>
        <w:pStyle w:val="a5"/>
        <w:ind w:left="4395"/>
        <w:rPr>
          <w:rFonts w:asciiTheme="minorHAnsi" w:hAnsiTheme="minorHAnsi" w:cstheme="minorHAnsi"/>
          <w:b/>
          <w:bCs/>
          <w:color w:val="0F1115"/>
          <w:sz w:val="24"/>
          <w:szCs w:val="24"/>
        </w:rPr>
      </w:pPr>
    </w:p>
    <w:p w14:paraId="2D31A20F" w14:textId="77777777" w:rsidR="0081316A" w:rsidRDefault="0081316A" w:rsidP="0081316A">
      <w:pPr>
        <w:pStyle w:val="a5"/>
        <w:ind w:left="4395"/>
        <w:rPr>
          <w:rFonts w:asciiTheme="minorHAnsi" w:hAnsiTheme="minorHAnsi" w:cstheme="minorHAnsi"/>
          <w:b/>
          <w:bCs/>
          <w:color w:val="0F1115"/>
          <w:sz w:val="24"/>
          <w:szCs w:val="24"/>
        </w:rPr>
      </w:pPr>
    </w:p>
    <w:p w14:paraId="2BB1117F" w14:textId="77777777" w:rsidR="0081316A" w:rsidRDefault="0081316A" w:rsidP="0081316A">
      <w:pPr>
        <w:pStyle w:val="a5"/>
        <w:ind w:left="4395"/>
        <w:rPr>
          <w:rFonts w:asciiTheme="minorHAnsi" w:hAnsiTheme="minorHAnsi" w:cstheme="minorHAnsi"/>
          <w:b/>
          <w:bCs/>
          <w:color w:val="0F1115"/>
          <w:sz w:val="24"/>
          <w:szCs w:val="24"/>
        </w:rPr>
      </w:pPr>
    </w:p>
    <w:p w14:paraId="65731901" w14:textId="77777777" w:rsidR="0081316A" w:rsidRDefault="0081316A" w:rsidP="0081316A">
      <w:pPr>
        <w:pStyle w:val="a5"/>
        <w:ind w:left="4395"/>
        <w:rPr>
          <w:rFonts w:asciiTheme="minorHAnsi" w:hAnsiTheme="minorHAnsi" w:cstheme="minorHAnsi"/>
          <w:b/>
          <w:bCs/>
          <w:color w:val="0F1115"/>
          <w:sz w:val="24"/>
          <w:szCs w:val="24"/>
        </w:rPr>
      </w:pPr>
    </w:p>
    <w:p w14:paraId="24AF9CEB" w14:textId="77777777" w:rsidR="0081316A" w:rsidRDefault="0081316A" w:rsidP="0081316A">
      <w:pPr>
        <w:pStyle w:val="a5"/>
        <w:ind w:left="4395"/>
        <w:rPr>
          <w:rFonts w:asciiTheme="minorHAnsi" w:hAnsiTheme="minorHAnsi" w:cstheme="minorHAnsi"/>
          <w:b/>
          <w:bCs/>
          <w:color w:val="0F1115"/>
          <w:sz w:val="24"/>
          <w:szCs w:val="24"/>
        </w:rPr>
      </w:pPr>
    </w:p>
    <w:p w14:paraId="72F6D6A0" w14:textId="77777777" w:rsidR="0081316A" w:rsidRDefault="0081316A" w:rsidP="0081316A">
      <w:pPr>
        <w:pStyle w:val="a5"/>
        <w:ind w:left="4395"/>
        <w:rPr>
          <w:rFonts w:asciiTheme="minorHAnsi" w:hAnsiTheme="minorHAnsi" w:cstheme="minorHAnsi"/>
          <w:b/>
          <w:bCs/>
          <w:color w:val="0F1115"/>
          <w:sz w:val="24"/>
          <w:szCs w:val="24"/>
        </w:rPr>
      </w:pPr>
    </w:p>
    <w:p w14:paraId="1F702311" w14:textId="77777777" w:rsidR="0081316A" w:rsidRDefault="0081316A" w:rsidP="0081316A">
      <w:pPr>
        <w:pStyle w:val="a5"/>
        <w:ind w:left="4395"/>
        <w:rPr>
          <w:rFonts w:asciiTheme="minorHAnsi" w:hAnsiTheme="minorHAnsi" w:cstheme="minorHAnsi"/>
          <w:b/>
          <w:bCs/>
          <w:color w:val="0F1115"/>
          <w:sz w:val="24"/>
          <w:szCs w:val="24"/>
        </w:rPr>
      </w:pPr>
    </w:p>
    <w:p w14:paraId="4AA9D94C" w14:textId="77777777" w:rsidR="0081316A" w:rsidRDefault="0081316A" w:rsidP="0081316A">
      <w:pPr>
        <w:pStyle w:val="a5"/>
        <w:ind w:left="4395"/>
        <w:rPr>
          <w:rFonts w:asciiTheme="minorHAnsi" w:hAnsiTheme="minorHAnsi" w:cstheme="minorHAnsi"/>
          <w:b/>
          <w:bCs/>
          <w:color w:val="0F1115"/>
          <w:sz w:val="24"/>
          <w:szCs w:val="24"/>
        </w:rPr>
      </w:pPr>
    </w:p>
    <w:p w14:paraId="344BCF6C" w14:textId="2BFE0245" w:rsidR="0081316A" w:rsidRPr="0072743E" w:rsidRDefault="0081316A" w:rsidP="0081316A">
      <w:pPr>
        <w:pStyle w:val="a5"/>
        <w:ind w:left="4395"/>
        <w:rPr>
          <w:rFonts w:asciiTheme="minorHAnsi" w:hAnsiTheme="minorHAnsi" w:cstheme="minorHAnsi"/>
          <w:color w:val="0F1115"/>
          <w:sz w:val="24"/>
          <w:szCs w:val="24"/>
        </w:rPr>
      </w:pPr>
      <w:bookmarkStart w:id="0" w:name="_GoBack"/>
      <w:bookmarkEnd w:id="0"/>
      <w:r w:rsidRPr="0072743E">
        <w:rPr>
          <w:rFonts w:asciiTheme="minorHAnsi" w:hAnsiTheme="minorHAnsi" w:cstheme="minorHAnsi"/>
          <w:b/>
          <w:bCs/>
          <w:color w:val="0F1115"/>
          <w:sz w:val="24"/>
          <w:szCs w:val="24"/>
        </w:rPr>
        <w:lastRenderedPageBreak/>
        <w:t>Приложение №</w:t>
      </w:r>
      <w:r>
        <w:rPr>
          <w:rFonts w:asciiTheme="minorHAnsi" w:hAnsiTheme="minorHAnsi" w:cstheme="minorHAnsi"/>
          <w:b/>
          <w:bCs/>
          <w:color w:val="0F1115"/>
          <w:sz w:val="24"/>
          <w:szCs w:val="24"/>
        </w:rPr>
        <w:t>1</w:t>
      </w:r>
      <w:r w:rsidRPr="0072743E">
        <w:rPr>
          <w:rFonts w:asciiTheme="minorHAnsi" w:hAnsiTheme="minorHAnsi" w:cstheme="minorHAnsi"/>
          <w:b/>
          <w:bCs/>
          <w:color w:val="0F1115"/>
          <w:sz w:val="24"/>
          <w:szCs w:val="24"/>
        </w:rPr>
        <w:t>:</w:t>
      </w:r>
      <w:r w:rsidRPr="00454732">
        <w:rPr>
          <w:rFonts w:ascii="Arial" w:hAnsi="Arial" w:cs="Arial"/>
          <w:b/>
          <w:sz w:val="24"/>
          <w:szCs w:val="24"/>
        </w:rPr>
        <w:t xml:space="preserve"> </w:t>
      </w:r>
      <w:r w:rsidRPr="0072743E">
        <w:rPr>
          <w:rFonts w:asciiTheme="minorHAnsi" w:hAnsiTheme="minorHAnsi" w:cstheme="minorHAnsi"/>
          <w:color w:val="0F1115"/>
          <w:sz w:val="24"/>
          <w:szCs w:val="24"/>
        </w:rPr>
        <w:t>Требования к Исполнителю для допуска к производству работ</w:t>
      </w:r>
    </w:p>
    <w:p w14:paraId="5B6141C4" w14:textId="77777777" w:rsidR="0081316A" w:rsidRPr="00454732" w:rsidRDefault="0081316A" w:rsidP="0081316A">
      <w:pPr>
        <w:pStyle w:val="a5"/>
        <w:ind w:left="4395"/>
        <w:rPr>
          <w:rFonts w:ascii="Arial" w:hAnsi="Arial" w:cs="Arial"/>
          <w:b/>
          <w:sz w:val="24"/>
          <w:szCs w:val="24"/>
        </w:rPr>
      </w:pPr>
    </w:p>
    <w:p w14:paraId="3D24ECBF" w14:textId="77777777" w:rsidR="0081316A" w:rsidRPr="00454732" w:rsidRDefault="0081316A" w:rsidP="0081316A">
      <w:pPr>
        <w:autoSpaceDE w:val="0"/>
        <w:autoSpaceDN w:val="0"/>
        <w:adjustRightInd w:val="0"/>
        <w:spacing w:after="0" w:line="240" w:lineRule="auto"/>
        <w:jc w:val="center"/>
        <w:rPr>
          <w:rFonts w:ascii="Arial" w:eastAsia="Times New Roman" w:hAnsi="Arial" w:cs="Arial"/>
          <w:b/>
        </w:rPr>
      </w:pPr>
      <w:r w:rsidRPr="00454732">
        <w:rPr>
          <w:rFonts w:ascii="Arial" w:eastAsia="Times New Roman" w:hAnsi="Arial" w:cs="Arial"/>
          <w:b/>
        </w:rPr>
        <w:t xml:space="preserve">Требования к </w:t>
      </w:r>
      <w:r>
        <w:rPr>
          <w:rFonts w:ascii="Arial" w:eastAsia="Times New Roman" w:hAnsi="Arial" w:cs="Arial"/>
          <w:b/>
        </w:rPr>
        <w:t>Исполнителю</w:t>
      </w:r>
      <w:r w:rsidRPr="00454732">
        <w:rPr>
          <w:rFonts w:ascii="Arial" w:eastAsia="Times New Roman" w:hAnsi="Arial" w:cs="Arial"/>
          <w:b/>
        </w:rPr>
        <w:t xml:space="preserve"> для допуска к производству работ</w:t>
      </w:r>
    </w:p>
    <w:p w14:paraId="4C9B2E7B" w14:textId="77777777" w:rsidR="0081316A" w:rsidRPr="00454732" w:rsidRDefault="0081316A" w:rsidP="0081316A">
      <w:pPr>
        <w:autoSpaceDE w:val="0"/>
        <w:autoSpaceDN w:val="0"/>
        <w:adjustRightInd w:val="0"/>
        <w:spacing w:after="0" w:line="240" w:lineRule="auto"/>
        <w:ind w:firstLine="708"/>
        <w:rPr>
          <w:rFonts w:ascii="Arial" w:eastAsia="Times New Roman" w:hAnsi="Arial" w:cs="Arial"/>
        </w:rPr>
      </w:pPr>
    </w:p>
    <w:p w14:paraId="78530F61" w14:textId="77777777" w:rsidR="0081316A" w:rsidRPr="00454732" w:rsidRDefault="0081316A" w:rsidP="0081316A">
      <w:pPr>
        <w:autoSpaceDE w:val="0"/>
        <w:autoSpaceDN w:val="0"/>
        <w:adjustRightInd w:val="0"/>
        <w:spacing w:after="0" w:line="240" w:lineRule="auto"/>
        <w:jc w:val="center"/>
        <w:rPr>
          <w:rFonts w:ascii="Arial" w:eastAsia="Times New Roman" w:hAnsi="Arial" w:cs="Arial"/>
          <w:b/>
        </w:rPr>
      </w:pPr>
      <w:r w:rsidRPr="00454732">
        <w:rPr>
          <w:rFonts w:ascii="Arial" w:eastAsia="Times New Roman" w:hAnsi="Arial" w:cs="Arial"/>
          <w:b/>
        </w:rPr>
        <w:t>Обязательные пункты в договоре на оказание услуг</w:t>
      </w:r>
    </w:p>
    <w:p w14:paraId="2581EF41" w14:textId="77777777" w:rsidR="0081316A" w:rsidRPr="00454732" w:rsidRDefault="0081316A" w:rsidP="0081316A">
      <w:pPr>
        <w:autoSpaceDE w:val="0"/>
        <w:autoSpaceDN w:val="0"/>
        <w:adjustRightInd w:val="0"/>
        <w:spacing w:after="0" w:line="240" w:lineRule="auto"/>
        <w:jc w:val="center"/>
        <w:rPr>
          <w:rFonts w:ascii="Arial" w:eastAsia="Times New Roman" w:hAnsi="Arial" w:cs="Arial"/>
          <w:b/>
        </w:rPr>
      </w:pPr>
    </w:p>
    <w:p w14:paraId="04C46390" w14:textId="77777777" w:rsidR="0081316A" w:rsidRPr="00454732" w:rsidRDefault="0081316A" w:rsidP="0081316A">
      <w:pPr>
        <w:ind w:firstLine="540"/>
        <w:jc w:val="both"/>
        <w:rPr>
          <w:rFonts w:ascii="Arial" w:eastAsia="Times New Roman" w:hAnsi="Arial" w:cs="Arial"/>
          <w:b/>
        </w:rPr>
      </w:pPr>
      <w:r w:rsidRPr="00454732">
        <w:rPr>
          <w:rFonts w:ascii="Arial" w:eastAsia="Times New Roman" w:hAnsi="Arial" w:cs="Arial"/>
          <w:b/>
        </w:rPr>
        <w:t xml:space="preserve">Обязанности </w:t>
      </w:r>
      <w:r>
        <w:rPr>
          <w:rFonts w:ascii="Arial" w:eastAsia="Times New Roman" w:hAnsi="Arial" w:cs="Arial"/>
          <w:b/>
        </w:rPr>
        <w:t>Исполнителя</w:t>
      </w:r>
      <w:r w:rsidRPr="00454732">
        <w:rPr>
          <w:rFonts w:ascii="Arial" w:eastAsia="Times New Roman" w:hAnsi="Arial" w:cs="Arial"/>
          <w:b/>
        </w:rPr>
        <w:t>:</w:t>
      </w:r>
    </w:p>
    <w:p w14:paraId="7D2C41B5" w14:textId="77777777" w:rsidR="0081316A" w:rsidRPr="00454732" w:rsidRDefault="0081316A" w:rsidP="0081316A">
      <w:pPr>
        <w:ind w:firstLine="540"/>
        <w:jc w:val="both"/>
        <w:rPr>
          <w:rFonts w:ascii="Arial" w:eastAsia="Times New Roman" w:hAnsi="Arial" w:cs="Arial"/>
          <w:sz w:val="20"/>
          <w:szCs w:val="20"/>
        </w:rPr>
      </w:pPr>
      <w:r w:rsidRPr="00454732">
        <w:rPr>
          <w:rFonts w:ascii="Arial" w:eastAsia="Times New Roman" w:hAnsi="Arial" w:cs="Arial"/>
          <w:sz w:val="20"/>
          <w:szCs w:val="20"/>
        </w:rPr>
        <w:t xml:space="preserve">1. </w:t>
      </w:r>
      <w:r>
        <w:rPr>
          <w:rFonts w:ascii="Arial" w:eastAsia="Times New Roman" w:hAnsi="Arial" w:cs="Arial"/>
          <w:sz w:val="20"/>
          <w:szCs w:val="20"/>
        </w:rPr>
        <w:t xml:space="preserve">Исполнитель </w:t>
      </w:r>
      <w:r w:rsidRPr="00454732">
        <w:rPr>
          <w:rFonts w:ascii="Arial" w:eastAsia="Times New Roman" w:hAnsi="Arial" w:cs="Arial"/>
          <w:sz w:val="20"/>
          <w:szCs w:val="20"/>
        </w:rPr>
        <w:t>обязан в ходе выполнения работ по договору обеспечить соблюдение противопожарных требований, требований охраны труда и промышленной безопасности, экологической безопасности и санитарно- эпидемиологических норм действующего законодательства РФ.</w:t>
      </w:r>
    </w:p>
    <w:p w14:paraId="25E1B803" w14:textId="77777777" w:rsidR="0081316A" w:rsidRPr="00454732" w:rsidRDefault="0081316A" w:rsidP="0081316A">
      <w:pPr>
        <w:ind w:firstLine="540"/>
        <w:jc w:val="both"/>
        <w:rPr>
          <w:rFonts w:ascii="Arial" w:eastAsia="Times New Roman" w:hAnsi="Arial" w:cs="Arial"/>
          <w:sz w:val="20"/>
          <w:szCs w:val="20"/>
        </w:rPr>
      </w:pPr>
      <w:r w:rsidRPr="00454732">
        <w:rPr>
          <w:rFonts w:ascii="Arial" w:eastAsia="Times New Roman" w:hAnsi="Arial" w:cs="Arial"/>
          <w:sz w:val="20"/>
          <w:szCs w:val="20"/>
        </w:rPr>
        <w:t xml:space="preserve">2. Ответственность за организацию безопасных условий труда, за обеспечение сохранения жизни и здоровья привлекаемым </w:t>
      </w:r>
      <w:r>
        <w:rPr>
          <w:rFonts w:ascii="Arial" w:eastAsia="Times New Roman" w:hAnsi="Arial" w:cs="Arial"/>
          <w:sz w:val="20"/>
          <w:szCs w:val="20"/>
        </w:rPr>
        <w:t>Исполнителем</w:t>
      </w:r>
      <w:r w:rsidRPr="00454732">
        <w:rPr>
          <w:rFonts w:ascii="Arial" w:eastAsia="Times New Roman" w:hAnsi="Arial" w:cs="Arial"/>
          <w:sz w:val="20"/>
          <w:szCs w:val="20"/>
        </w:rPr>
        <w:t xml:space="preserve"> лиц (в том числе привлекаемых субподрядчиков и/или 3-х лиц), несет </w:t>
      </w:r>
      <w:r>
        <w:rPr>
          <w:rFonts w:ascii="Arial" w:eastAsia="Times New Roman" w:hAnsi="Arial" w:cs="Arial"/>
          <w:sz w:val="20"/>
          <w:szCs w:val="20"/>
        </w:rPr>
        <w:t>Исполнитель</w:t>
      </w:r>
      <w:r w:rsidRPr="00454732">
        <w:rPr>
          <w:rFonts w:ascii="Arial" w:eastAsia="Times New Roman" w:hAnsi="Arial" w:cs="Arial"/>
          <w:sz w:val="20"/>
          <w:szCs w:val="20"/>
        </w:rPr>
        <w:t>.</w:t>
      </w:r>
    </w:p>
    <w:p w14:paraId="5F5D1D49" w14:textId="77777777" w:rsidR="0081316A" w:rsidRPr="00454732" w:rsidRDefault="0081316A" w:rsidP="0081316A">
      <w:pPr>
        <w:ind w:firstLine="540"/>
        <w:jc w:val="both"/>
        <w:rPr>
          <w:rFonts w:ascii="Arial" w:eastAsia="Times New Roman" w:hAnsi="Arial" w:cs="Arial"/>
          <w:sz w:val="20"/>
          <w:szCs w:val="20"/>
        </w:rPr>
      </w:pPr>
      <w:r w:rsidRPr="00454732">
        <w:rPr>
          <w:rFonts w:ascii="Arial" w:eastAsia="Times New Roman" w:hAnsi="Arial" w:cs="Arial"/>
          <w:sz w:val="20"/>
          <w:szCs w:val="20"/>
        </w:rPr>
        <w:t xml:space="preserve">3. Перед началом работ </w:t>
      </w:r>
      <w:r>
        <w:rPr>
          <w:rFonts w:ascii="Arial" w:eastAsia="Times New Roman" w:hAnsi="Arial" w:cs="Arial"/>
          <w:sz w:val="20"/>
          <w:szCs w:val="20"/>
        </w:rPr>
        <w:t>Исполнитель</w:t>
      </w:r>
      <w:r w:rsidRPr="00454732">
        <w:rPr>
          <w:rFonts w:ascii="Arial" w:eastAsia="Times New Roman" w:hAnsi="Arial" w:cs="Arial"/>
          <w:sz w:val="20"/>
          <w:szCs w:val="20"/>
        </w:rPr>
        <w:t xml:space="preserve"> (его законный представитель) обязан подписать акт-допуск к проведению работ на территории Заказчика по форме Приложения №__ к договору, предоставить перечень документации согласно Приложения №__ и обеспечить прохождение вводного инструктажа по охране труда всеми привлеченными для работ лицами (в том числе субподрядчиками и/или 3-ми лицами) в службе охраны труда Заказчика.</w:t>
      </w:r>
    </w:p>
    <w:p w14:paraId="12395D54" w14:textId="77777777" w:rsidR="0081316A" w:rsidRPr="00454732" w:rsidRDefault="0081316A" w:rsidP="0081316A">
      <w:pPr>
        <w:ind w:firstLine="540"/>
        <w:jc w:val="both"/>
        <w:rPr>
          <w:rFonts w:ascii="Arial" w:eastAsia="Times New Roman" w:hAnsi="Arial" w:cs="Arial"/>
          <w:sz w:val="20"/>
          <w:szCs w:val="20"/>
        </w:rPr>
      </w:pPr>
      <w:r w:rsidRPr="00454732">
        <w:rPr>
          <w:rFonts w:ascii="Arial" w:eastAsia="Times New Roman" w:hAnsi="Arial" w:cs="Arial"/>
          <w:sz w:val="20"/>
          <w:szCs w:val="20"/>
        </w:rPr>
        <w:t xml:space="preserve">4. Привлечение для выполнения работ субподрядчиков и/или 3-х лиц осуществлять только по согласованию с Заказчиком. Требования к персоналу и порядку организации работ субподрядчиков идентичны требованиям к </w:t>
      </w:r>
      <w:r>
        <w:rPr>
          <w:rFonts w:ascii="Arial" w:eastAsia="Times New Roman" w:hAnsi="Arial" w:cs="Arial"/>
          <w:sz w:val="20"/>
          <w:szCs w:val="20"/>
        </w:rPr>
        <w:t>Исполнителю.</w:t>
      </w:r>
    </w:p>
    <w:p w14:paraId="3DBE10E5" w14:textId="77777777" w:rsidR="0081316A" w:rsidRPr="00454732" w:rsidRDefault="0081316A" w:rsidP="0081316A">
      <w:pPr>
        <w:ind w:firstLine="540"/>
        <w:jc w:val="both"/>
        <w:rPr>
          <w:rFonts w:ascii="Arial" w:eastAsia="Times New Roman" w:hAnsi="Arial" w:cs="Arial"/>
          <w:b/>
        </w:rPr>
      </w:pPr>
      <w:r w:rsidRPr="00454732">
        <w:rPr>
          <w:rFonts w:ascii="Arial" w:eastAsia="Times New Roman" w:hAnsi="Arial" w:cs="Arial"/>
          <w:b/>
        </w:rPr>
        <w:t>Права Заказчика:</w:t>
      </w:r>
    </w:p>
    <w:p w14:paraId="3F9AEF91" w14:textId="77777777" w:rsidR="0081316A" w:rsidRPr="00454732" w:rsidRDefault="0081316A" w:rsidP="0081316A">
      <w:pPr>
        <w:ind w:firstLine="540"/>
        <w:jc w:val="both"/>
        <w:rPr>
          <w:rFonts w:ascii="Arial" w:eastAsia="Times New Roman" w:hAnsi="Arial" w:cs="Arial"/>
          <w:sz w:val="20"/>
          <w:szCs w:val="20"/>
        </w:rPr>
      </w:pPr>
      <w:r w:rsidRPr="00454732">
        <w:rPr>
          <w:rFonts w:ascii="Arial" w:eastAsia="Times New Roman" w:hAnsi="Arial" w:cs="Arial"/>
          <w:sz w:val="20"/>
          <w:szCs w:val="20"/>
        </w:rPr>
        <w:t xml:space="preserve">1. Производить своими представителями (в лице главного инженера, сотрудников службы охраны труда, иных уполномоченных лиц), проверки соблюдения требований безопасности при проведении работ </w:t>
      </w:r>
      <w:r>
        <w:rPr>
          <w:rFonts w:ascii="Arial" w:eastAsia="Times New Roman" w:hAnsi="Arial" w:cs="Arial"/>
          <w:sz w:val="20"/>
          <w:szCs w:val="20"/>
        </w:rPr>
        <w:t>Исполнителем</w:t>
      </w:r>
      <w:r w:rsidRPr="00454732">
        <w:rPr>
          <w:rFonts w:ascii="Arial" w:eastAsia="Times New Roman" w:hAnsi="Arial" w:cs="Arial"/>
          <w:sz w:val="20"/>
          <w:szCs w:val="20"/>
        </w:rPr>
        <w:t xml:space="preserve">, с выдачей обязательных для исполнения </w:t>
      </w:r>
      <w:r>
        <w:rPr>
          <w:rFonts w:ascii="Arial" w:eastAsia="Times New Roman" w:hAnsi="Arial" w:cs="Arial"/>
          <w:sz w:val="20"/>
          <w:szCs w:val="20"/>
        </w:rPr>
        <w:t>Исполнителем</w:t>
      </w:r>
      <w:r w:rsidRPr="00454732">
        <w:rPr>
          <w:rFonts w:ascii="Arial" w:eastAsia="Times New Roman" w:hAnsi="Arial" w:cs="Arial"/>
          <w:sz w:val="20"/>
          <w:szCs w:val="20"/>
        </w:rPr>
        <w:t xml:space="preserve"> предписаний об устранении обнаруженных нарушений. При выявлении нарушений требований охраны труда, промышленной, пожарной или экологической безопасности, угрожающих безопасности работников и/или имуществу Заказчика, приостанавливать производство работ.</w:t>
      </w:r>
    </w:p>
    <w:p w14:paraId="35E5675E" w14:textId="77777777" w:rsidR="0081316A" w:rsidRPr="00454732" w:rsidRDefault="0081316A" w:rsidP="0081316A">
      <w:pPr>
        <w:autoSpaceDE w:val="0"/>
        <w:autoSpaceDN w:val="0"/>
        <w:adjustRightInd w:val="0"/>
        <w:spacing w:after="0" w:line="240" w:lineRule="auto"/>
        <w:jc w:val="right"/>
        <w:rPr>
          <w:rFonts w:ascii="Arial" w:eastAsia="Times New Roman" w:hAnsi="Arial" w:cs="Arial"/>
          <w:b/>
        </w:rPr>
      </w:pPr>
      <w:r w:rsidRPr="00454732">
        <w:rPr>
          <w:rFonts w:ascii="Arial" w:eastAsia="Times New Roman" w:hAnsi="Arial" w:cs="Arial"/>
          <w:b/>
        </w:rPr>
        <w:t xml:space="preserve">Приложение №____ </w:t>
      </w:r>
      <w:r w:rsidRPr="00454732">
        <w:rPr>
          <w:rFonts w:ascii="Arial" w:eastAsia="Times New Roman" w:hAnsi="Arial" w:cs="Arial"/>
          <w:b/>
          <w:color w:val="FF0000"/>
        </w:rPr>
        <w:t>(обязательное)</w:t>
      </w:r>
    </w:p>
    <w:p w14:paraId="3CBB44E2" w14:textId="77777777" w:rsidR="0081316A" w:rsidRPr="00454732" w:rsidRDefault="0081316A" w:rsidP="0081316A">
      <w:pPr>
        <w:autoSpaceDE w:val="0"/>
        <w:autoSpaceDN w:val="0"/>
        <w:adjustRightInd w:val="0"/>
        <w:spacing w:after="0" w:line="240" w:lineRule="auto"/>
        <w:jc w:val="right"/>
        <w:rPr>
          <w:rFonts w:ascii="Arial" w:eastAsia="Times New Roman" w:hAnsi="Arial" w:cs="Arial"/>
          <w:b/>
        </w:rPr>
      </w:pPr>
      <w:r w:rsidRPr="00454732">
        <w:rPr>
          <w:rFonts w:ascii="Arial" w:eastAsia="Times New Roman" w:hAnsi="Arial" w:cs="Arial"/>
          <w:b/>
        </w:rPr>
        <w:t>к договору №_______ от ____________</w:t>
      </w:r>
    </w:p>
    <w:p w14:paraId="774E73BB" w14:textId="77777777" w:rsidR="0081316A" w:rsidRPr="00454732" w:rsidRDefault="0081316A" w:rsidP="0081316A">
      <w:pPr>
        <w:tabs>
          <w:tab w:val="left" w:pos="284"/>
        </w:tabs>
        <w:spacing w:line="240" w:lineRule="auto"/>
        <w:contextualSpacing/>
        <w:jc w:val="both"/>
        <w:rPr>
          <w:rFonts w:ascii="Arial" w:eastAsia="Calibri" w:hAnsi="Arial" w:cs="Arial"/>
        </w:rPr>
      </w:pPr>
    </w:p>
    <w:p w14:paraId="17BAC0C7" w14:textId="77777777" w:rsidR="0081316A" w:rsidRPr="00454732" w:rsidRDefault="0081316A" w:rsidP="0081316A">
      <w:pPr>
        <w:numPr>
          <w:ilvl w:val="0"/>
          <w:numId w:val="25"/>
        </w:numPr>
        <w:tabs>
          <w:tab w:val="left" w:pos="284"/>
        </w:tabs>
        <w:spacing w:line="240" w:lineRule="auto"/>
        <w:ind w:left="0" w:firstLine="0"/>
        <w:contextualSpacing/>
        <w:jc w:val="both"/>
        <w:rPr>
          <w:rFonts w:ascii="Arial" w:eastAsia="Calibri" w:hAnsi="Arial" w:cs="Arial"/>
        </w:rPr>
      </w:pPr>
      <w:r w:rsidRPr="00454732">
        <w:rPr>
          <w:rFonts w:ascii="Arial" w:eastAsia="Calibri" w:hAnsi="Arial" w:cs="Arial"/>
          <w:b/>
        </w:rPr>
        <w:t xml:space="preserve">Требования к </w:t>
      </w:r>
      <w:r>
        <w:rPr>
          <w:rFonts w:ascii="Arial" w:eastAsia="Calibri" w:hAnsi="Arial" w:cs="Arial"/>
          <w:b/>
        </w:rPr>
        <w:t>Исполнителю</w:t>
      </w:r>
      <w:r w:rsidRPr="00454732">
        <w:rPr>
          <w:rFonts w:ascii="Arial" w:eastAsia="Calibri" w:hAnsi="Arial" w:cs="Arial"/>
          <w:b/>
        </w:rPr>
        <w:t xml:space="preserve"> на весь период оказания услуг:</w:t>
      </w:r>
    </w:p>
    <w:p w14:paraId="72823EDF" w14:textId="77777777" w:rsidR="0081316A" w:rsidRPr="00454732" w:rsidRDefault="0081316A" w:rsidP="0081316A">
      <w:pPr>
        <w:tabs>
          <w:tab w:val="left" w:pos="284"/>
        </w:tabs>
        <w:spacing w:line="240" w:lineRule="auto"/>
        <w:contextualSpacing/>
        <w:jc w:val="both"/>
        <w:rPr>
          <w:rFonts w:ascii="Arial" w:eastAsia="Calibri" w:hAnsi="Arial" w:cs="Arial"/>
          <w:sz w:val="20"/>
          <w:szCs w:val="20"/>
        </w:rPr>
      </w:pPr>
    </w:p>
    <w:p w14:paraId="09B2F424"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До начала работ оформить с Заказчиком двухсторонний акт-допуск на производство работ на территории действующего предприятия, для чего предоставить:</w:t>
      </w:r>
    </w:p>
    <w:p w14:paraId="314CB7C2" w14:textId="77777777" w:rsidR="0081316A" w:rsidRPr="00454732" w:rsidRDefault="0081316A" w:rsidP="0081316A">
      <w:pPr>
        <w:numPr>
          <w:ilvl w:val="2"/>
          <w:numId w:val="25"/>
        </w:numPr>
        <w:spacing w:after="0"/>
        <w:ind w:left="284" w:hanging="284"/>
        <w:contextualSpacing/>
        <w:jc w:val="both"/>
        <w:rPr>
          <w:rFonts w:ascii="Arial" w:eastAsia="Calibri" w:hAnsi="Arial" w:cs="Arial"/>
          <w:sz w:val="20"/>
          <w:szCs w:val="20"/>
        </w:rPr>
      </w:pPr>
      <w:r w:rsidRPr="00454732">
        <w:rPr>
          <w:rFonts w:ascii="Arial" w:eastAsia="Calibri" w:hAnsi="Arial" w:cs="Arial"/>
          <w:sz w:val="20"/>
          <w:szCs w:val="20"/>
        </w:rPr>
        <w:t>Приказ о допуске работников на объект ООО "</w:t>
      </w:r>
      <w:proofErr w:type="spellStart"/>
      <w:r w:rsidRPr="00454732">
        <w:rPr>
          <w:rFonts w:ascii="Arial" w:eastAsia="Calibri" w:hAnsi="Arial" w:cs="Arial"/>
          <w:sz w:val="20"/>
          <w:szCs w:val="20"/>
        </w:rPr>
        <w:t>Шахтинская</w:t>
      </w:r>
      <w:proofErr w:type="spellEnd"/>
      <w:r w:rsidRPr="00454732">
        <w:rPr>
          <w:rFonts w:ascii="Arial" w:eastAsia="Calibri" w:hAnsi="Arial" w:cs="Arial"/>
          <w:sz w:val="20"/>
          <w:szCs w:val="20"/>
        </w:rPr>
        <w:t xml:space="preserve"> керамика" для производства работ (указать наименование работ согласно предмета договора). Приказ должен содержать Ф.И.О., год рождения, должность в организации, период выполнения работ на объекте и подпись каждого направляемого работника в ознакомлении с приказом. </w:t>
      </w:r>
    </w:p>
    <w:p w14:paraId="67326D88" w14:textId="77777777" w:rsidR="0081316A" w:rsidRPr="00454732" w:rsidRDefault="0081316A" w:rsidP="0081316A">
      <w:pPr>
        <w:spacing w:after="0"/>
        <w:ind w:left="284" w:firstLine="424"/>
        <w:jc w:val="both"/>
        <w:rPr>
          <w:rFonts w:ascii="Arial" w:eastAsia="Times New Roman" w:hAnsi="Arial" w:cs="Arial"/>
          <w:sz w:val="20"/>
          <w:szCs w:val="20"/>
        </w:rPr>
      </w:pPr>
      <w:r w:rsidRPr="00454732">
        <w:rPr>
          <w:rFonts w:ascii="Arial" w:eastAsia="Times New Roman" w:hAnsi="Arial" w:cs="Arial"/>
          <w:sz w:val="20"/>
          <w:szCs w:val="20"/>
        </w:rPr>
        <w:t xml:space="preserve">Направляемые работники должны быть допущены только после прохождения медицинского осмотра и психиатрического освидетельствования, не имеющие противопоказаний к выполняемой работе, прошедшие обучение и проверку знаний требований охраны труда, вводный инструктаж, инструктажи на рабочем месте и стажировку (при необходимости), противопожарный инструктаж, имеющие соответствующую выполняемой работе квалификацию, в организации </w:t>
      </w:r>
      <w:r>
        <w:rPr>
          <w:rFonts w:ascii="Arial" w:eastAsia="Times New Roman" w:hAnsi="Arial" w:cs="Arial"/>
          <w:sz w:val="20"/>
          <w:szCs w:val="20"/>
        </w:rPr>
        <w:t>Исполнителя</w:t>
      </w:r>
      <w:r w:rsidRPr="00454732">
        <w:rPr>
          <w:rFonts w:ascii="Arial" w:eastAsia="Times New Roman" w:hAnsi="Arial" w:cs="Arial"/>
          <w:sz w:val="20"/>
          <w:szCs w:val="20"/>
        </w:rPr>
        <w:t>.</w:t>
      </w:r>
    </w:p>
    <w:p w14:paraId="14A0F55E" w14:textId="77777777" w:rsidR="0081316A" w:rsidRPr="00454732" w:rsidRDefault="0081316A" w:rsidP="0081316A">
      <w:pPr>
        <w:numPr>
          <w:ilvl w:val="2"/>
          <w:numId w:val="25"/>
        </w:numPr>
        <w:spacing w:after="0"/>
        <w:ind w:left="284" w:hanging="284"/>
        <w:contextualSpacing/>
        <w:jc w:val="both"/>
        <w:rPr>
          <w:rFonts w:ascii="Arial" w:eastAsia="Calibri" w:hAnsi="Arial" w:cs="Arial"/>
          <w:sz w:val="20"/>
          <w:szCs w:val="20"/>
        </w:rPr>
      </w:pPr>
      <w:r w:rsidRPr="00454732">
        <w:rPr>
          <w:rFonts w:ascii="Arial" w:eastAsia="Calibri" w:hAnsi="Arial" w:cs="Arial"/>
          <w:sz w:val="20"/>
          <w:szCs w:val="20"/>
        </w:rPr>
        <w:lastRenderedPageBreak/>
        <w:t>Приказ о назначении лиц, ответственных за обеспечение безопасности работ на объекте в части охраны труда, пожарной безопасности, электробезопасности, экологической безопасности. Приказ должен содержать Ф.И.О., год рождения, должность в организации и подпись работника в ознакомлении с приказом.</w:t>
      </w:r>
    </w:p>
    <w:p w14:paraId="7DF1CD65" w14:textId="77777777" w:rsidR="0081316A" w:rsidRPr="00454732" w:rsidRDefault="0081316A" w:rsidP="0081316A">
      <w:pPr>
        <w:numPr>
          <w:ilvl w:val="2"/>
          <w:numId w:val="25"/>
        </w:numPr>
        <w:spacing w:after="0"/>
        <w:ind w:left="284" w:hanging="284"/>
        <w:contextualSpacing/>
        <w:jc w:val="both"/>
        <w:rPr>
          <w:rFonts w:ascii="Arial" w:eastAsia="Calibri" w:hAnsi="Arial" w:cs="Arial"/>
          <w:sz w:val="20"/>
          <w:szCs w:val="20"/>
        </w:rPr>
      </w:pPr>
      <w:r w:rsidRPr="00454732">
        <w:rPr>
          <w:rFonts w:ascii="Arial" w:eastAsia="Calibri" w:hAnsi="Arial" w:cs="Arial"/>
          <w:sz w:val="20"/>
          <w:szCs w:val="20"/>
        </w:rPr>
        <w:t>Заверенные копии документов, подтверждающих квалификацию работников в области охраны труда (для руководителей 40-часовая программа).</w:t>
      </w:r>
    </w:p>
    <w:p w14:paraId="40618903"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Обеспечить направление в службу охраны труда ООО "</w:t>
      </w:r>
      <w:proofErr w:type="spellStart"/>
      <w:r w:rsidRPr="00454732">
        <w:rPr>
          <w:rFonts w:ascii="Arial" w:eastAsia="Calibri" w:hAnsi="Arial" w:cs="Arial"/>
          <w:sz w:val="20"/>
          <w:szCs w:val="20"/>
        </w:rPr>
        <w:t>Шахтинская</w:t>
      </w:r>
      <w:proofErr w:type="spellEnd"/>
      <w:r w:rsidRPr="00454732">
        <w:rPr>
          <w:rFonts w:ascii="Arial" w:eastAsia="Calibri" w:hAnsi="Arial" w:cs="Arial"/>
          <w:sz w:val="20"/>
          <w:szCs w:val="20"/>
        </w:rPr>
        <w:t xml:space="preserve"> керамика" для прохождения вводного инструктажа по охране труда каждого допускаемого на объект работника (включая привлекаемых субподрядчиков и/или 3-х лиц) до начала производства работ.</w:t>
      </w:r>
    </w:p>
    <w:p w14:paraId="78D21286"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Обеспечить проведение необходимых инструктажей по охране труда на рабочих местах, обучения безопасным методам выполнения работ работникам </w:t>
      </w:r>
      <w:r>
        <w:rPr>
          <w:rFonts w:ascii="Arial" w:eastAsia="Calibri" w:hAnsi="Arial" w:cs="Arial"/>
          <w:sz w:val="20"/>
          <w:szCs w:val="20"/>
        </w:rPr>
        <w:t>Исполнителя</w:t>
      </w:r>
      <w:r w:rsidRPr="00454732">
        <w:rPr>
          <w:rFonts w:ascii="Arial" w:eastAsia="Calibri" w:hAnsi="Arial" w:cs="Arial"/>
          <w:sz w:val="20"/>
          <w:szCs w:val="20"/>
        </w:rPr>
        <w:t xml:space="preserve"> до начала работ и в процессе их выполнения.</w:t>
      </w:r>
    </w:p>
    <w:p w14:paraId="2E1DA819"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Обеспечивать работников </w:t>
      </w:r>
      <w:r>
        <w:rPr>
          <w:rFonts w:ascii="Arial" w:eastAsia="Calibri" w:hAnsi="Arial" w:cs="Arial"/>
          <w:sz w:val="20"/>
          <w:szCs w:val="20"/>
        </w:rPr>
        <w:t>Исполнителя</w:t>
      </w:r>
      <w:r w:rsidRPr="00454732">
        <w:rPr>
          <w:rFonts w:ascii="Arial" w:eastAsia="Calibri" w:hAnsi="Arial" w:cs="Arial"/>
          <w:sz w:val="20"/>
          <w:szCs w:val="20"/>
        </w:rPr>
        <w:t xml:space="preserve"> необходимыми средствами труда, индивидуальной защиты, спецодеждой и </w:t>
      </w:r>
      <w:proofErr w:type="spellStart"/>
      <w:r w:rsidRPr="00454732">
        <w:rPr>
          <w:rFonts w:ascii="Arial" w:eastAsia="Calibri" w:hAnsi="Arial" w:cs="Arial"/>
          <w:sz w:val="20"/>
          <w:szCs w:val="20"/>
        </w:rPr>
        <w:t>спецобувью</w:t>
      </w:r>
      <w:proofErr w:type="spellEnd"/>
      <w:r w:rsidRPr="00454732">
        <w:rPr>
          <w:rFonts w:ascii="Arial" w:eastAsia="Calibri" w:hAnsi="Arial" w:cs="Arial"/>
          <w:sz w:val="20"/>
          <w:szCs w:val="20"/>
        </w:rPr>
        <w:t xml:space="preserve"> в соответствии с типовыми отраслевыми нормами за счет собственных средств, контролировать их надлежащее применение.</w:t>
      </w:r>
    </w:p>
    <w:p w14:paraId="42C6A604"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Обеспечить руководителя работ на объекте Заказчика средствами связи для координации действий </w:t>
      </w:r>
      <w:r>
        <w:rPr>
          <w:rFonts w:ascii="Arial" w:eastAsia="Calibri" w:hAnsi="Arial" w:cs="Arial"/>
          <w:sz w:val="20"/>
          <w:szCs w:val="20"/>
        </w:rPr>
        <w:t>Исполнителя</w:t>
      </w:r>
      <w:r w:rsidRPr="00454732">
        <w:rPr>
          <w:rFonts w:ascii="Arial" w:eastAsia="Calibri" w:hAnsi="Arial" w:cs="Arial"/>
          <w:sz w:val="20"/>
          <w:szCs w:val="20"/>
        </w:rPr>
        <w:t xml:space="preserve"> с представителями Заказчика.</w:t>
      </w:r>
    </w:p>
    <w:p w14:paraId="59DBC69C"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Подготовить площадку в зоне выделенного участка работ. Постоянно контролировать и запрещать доступ посторонних лиц в зону проведения работ.</w:t>
      </w:r>
    </w:p>
    <w:p w14:paraId="5F5F42BC"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Постоянно контролировать исправность используемого оборудования, приспособлений, инструмента, наличие и целостность ограждений, защитного заземления и других средств коллективной защиты, спецодежды, </w:t>
      </w:r>
      <w:proofErr w:type="spellStart"/>
      <w:r w:rsidRPr="00454732">
        <w:rPr>
          <w:rFonts w:ascii="Arial" w:eastAsia="Calibri" w:hAnsi="Arial" w:cs="Arial"/>
          <w:sz w:val="20"/>
          <w:szCs w:val="20"/>
        </w:rPr>
        <w:t>спецобуви</w:t>
      </w:r>
      <w:proofErr w:type="spellEnd"/>
      <w:r w:rsidRPr="00454732">
        <w:rPr>
          <w:rFonts w:ascii="Arial" w:eastAsia="Calibri" w:hAnsi="Arial" w:cs="Arial"/>
          <w:sz w:val="20"/>
          <w:szCs w:val="20"/>
        </w:rPr>
        <w:t xml:space="preserve"> и других средств индивидуальной защиты, а также их безопасного применения работниками </w:t>
      </w:r>
      <w:r>
        <w:rPr>
          <w:rFonts w:ascii="Arial" w:eastAsia="Calibri" w:hAnsi="Arial" w:cs="Arial"/>
          <w:sz w:val="20"/>
          <w:szCs w:val="20"/>
        </w:rPr>
        <w:t>Исполнителя</w:t>
      </w:r>
      <w:r w:rsidRPr="00454732">
        <w:rPr>
          <w:rFonts w:ascii="Arial" w:eastAsia="Calibri" w:hAnsi="Arial" w:cs="Arial"/>
          <w:sz w:val="20"/>
          <w:szCs w:val="20"/>
        </w:rPr>
        <w:t>.</w:t>
      </w:r>
    </w:p>
    <w:p w14:paraId="64900DFF"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Постоянно обеспечивать безопасное ведение работ и координацию действий участников в зоне выделенного участка в полном соответствии с требованиями действующего в РФ законодательства в области охраны труда, Правил по охране труда, регламентирующих соответствующие виды работ, включая разработку ППР или ТК на все виды работ, в том числе работы повышенной опасности.</w:t>
      </w:r>
    </w:p>
    <w:p w14:paraId="0575D877"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Производить работы повышенной опасности по плану производства работ, либо технологической карте и наряду-допуску, оформленному в соответствии с требованиями действующего законодательства.</w:t>
      </w:r>
    </w:p>
    <w:p w14:paraId="14FE0521"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Согласовывать с Заказчиком привлечение любых субподрядных организаций и/или третьих лиц, участвующих в производстве работ.</w:t>
      </w:r>
    </w:p>
    <w:p w14:paraId="701789CB"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Обеспечивать соблюдение персоналом </w:t>
      </w:r>
      <w:r>
        <w:rPr>
          <w:rFonts w:ascii="Arial" w:eastAsia="Calibri" w:hAnsi="Arial" w:cs="Arial"/>
          <w:sz w:val="20"/>
          <w:szCs w:val="20"/>
        </w:rPr>
        <w:t>Исполнителя</w:t>
      </w:r>
      <w:r w:rsidRPr="00454732">
        <w:rPr>
          <w:rFonts w:ascii="Arial" w:eastAsia="Calibri" w:hAnsi="Arial" w:cs="Arial"/>
          <w:sz w:val="20"/>
          <w:szCs w:val="20"/>
        </w:rPr>
        <w:t xml:space="preserve"> на территории Заказчика, в условиях действующего производства, требований правил пропускного режима, требований охраны труда, промышленной безопасности, пожарной и экологической безопасности.</w:t>
      </w:r>
    </w:p>
    <w:p w14:paraId="520E2389"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Не препятствовать и содействовать Заказчику в проверке его представителями соблюдения Исполнителем требований безопасности на выделенном участке работ, приостанавливать по требованию ответственных лиц Заказчика работы, ведущиеся с нарушениями требований безопасности, подписывать и исполнять предписания об устранении выявленных нарушений обязательных требований норм и правил охраны труда и безопасности работ.</w:t>
      </w:r>
    </w:p>
    <w:p w14:paraId="0376231A"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Незамедлительно информировать Заказчика обо всех обнаруженных неисправностях или отклонениях в работе комплекса, непригодности или недоброкачественности предоставленных Заказчиком устройств и материалов, возможных неблагоприятных для Заказчика последствий выполнения его указаний о способе исполнения работы, иных не зависящих от </w:t>
      </w:r>
      <w:r>
        <w:rPr>
          <w:rFonts w:ascii="Arial" w:eastAsia="Calibri" w:hAnsi="Arial" w:cs="Arial"/>
          <w:sz w:val="20"/>
          <w:szCs w:val="20"/>
        </w:rPr>
        <w:t>Исполнителя</w:t>
      </w:r>
      <w:r w:rsidRPr="00454732">
        <w:rPr>
          <w:rFonts w:ascii="Arial" w:eastAsia="Calibri" w:hAnsi="Arial" w:cs="Arial"/>
          <w:sz w:val="20"/>
          <w:szCs w:val="20"/>
        </w:rPr>
        <w:t xml:space="preserve"> обстоятельств, которые грозят пригодности результатов выполняемой работы либо создают невозможность ее завершения в срок.</w:t>
      </w:r>
    </w:p>
    <w:p w14:paraId="662D583C" w14:textId="77777777" w:rsidR="0081316A" w:rsidRPr="00454732" w:rsidRDefault="0081316A" w:rsidP="0081316A">
      <w:pPr>
        <w:numPr>
          <w:ilvl w:val="1"/>
          <w:numId w:val="25"/>
        </w:numPr>
        <w:contextualSpacing/>
        <w:jc w:val="both"/>
        <w:rPr>
          <w:rFonts w:ascii="Arial" w:eastAsia="Calibri" w:hAnsi="Arial" w:cs="Arial"/>
          <w:sz w:val="20"/>
          <w:szCs w:val="20"/>
        </w:rPr>
      </w:pPr>
      <w:r w:rsidRPr="00454732">
        <w:rPr>
          <w:rFonts w:ascii="Arial" w:eastAsia="Calibri" w:hAnsi="Arial" w:cs="Arial"/>
          <w:sz w:val="20"/>
          <w:szCs w:val="20"/>
        </w:rPr>
        <w:t xml:space="preserve">В случае возникновения на объекте опасных условий, представляющих угрозу жизни и здоровью работников, представитель </w:t>
      </w:r>
      <w:r>
        <w:rPr>
          <w:rFonts w:ascii="Arial" w:eastAsia="Calibri" w:hAnsi="Arial" w:cs="Arial"/>
          <w:sz w:val="20"/>
          <w:szCs w:val="20"/>
        </w:rPr>
        <w:t>Исполнителя</w:t>
      </w:r>
      <w:r w:rsidRPr="00454732">
        <w:rPr>
          <w:rFonts w:ascii="Arial" w:eastAsia="Calibri" w:hAnsi="Arial" w:cs="Arial"/>
          <w:sz w:val="20"/>
          <w:szCs w:val="20"/>
        </w:rPr>
        <w:t xml:space="preserve"> обязан оповестить об этом всех участников работ, участников производства, ответственного представителя Заказчика и предпринять необходимые меры для вывода работников и третьих лиц из опасной зоны. Возобновление работ разрешается после устранения причин возникновения опасности по согласованию с ответственным представителем Заказчика.  </w:t>
      </w:r>
    </w:p>
    <w:p w14:paraId="749EF40C" w14:textId="77777777" w:rsidR="0081316A" w:rsidRPr="00454732" w:rsidRDefault="0081316A" w:rsidP="0081316A">
      <w:pPr>
        <w:contextualSpacing/>
        <w:jc w:val="both"/>
        <w:rPr>
          <w:rFonts w:ascii="Arial" w:eastAsia="Calibri" w:hAnsi="Arial" w:cs="Arial"/>
        </w:rPr>
      </w:pPr>
    </w:p>
    <w:p w14:paraId="1105730A" w14:textId="77777777" w:rsidR="0081316A" w:rsidRPr="00454732" w:rsidRDefault="0081316A" w:rsidP="0081316A">
      <w:pPr>
        <w:numPr>
          <w:ilvl w:val="0"/>
          <w:numId w:val="25"/>
        </w:numPr>
        <w:tabs>
          <w:tab w:val="left" w:pos="284"/>
        </w:tabs>
        <w:spacing w:line="240" w:lineRule="auto"/>
        <w:ind w:left="0" w:firstLine="0"/>
        <w:contextualSpacing/>
        <w:jc w:val="both"/>
        <w:rPr>
          <w:rFonts w:ascii="Arial" w:eastAsia="Calibri" w:hAnsi="Arial" w:cs="Arial"/>
          <w:b/>
        </w:rPr>
      </w:pPr>
      <w:r w:rsidRPr="00454732">
        <w:rPr>
          <w:rFonts w:ascii="Arial" w:eastAsia="Calibri" w:hAnsi="Arial" w:cs="Arial"/>
          <w:b/>
        </w:rPr>
        <w:t xml:space="preserve">Требования к персоналу </w:t>
      </w:r>
      <w:r>
        <w:rPr>
          <w:rFonts w:ascii="Arial" w:eastAsia="Calibri" w:hAnsi="Arial" w:cs="Arial"/>
          <w:b/>
        </w:rPr>
        <w:t>Исполнителя</w:t>
      </w:r>
    </w:p>
    <w:p w14:paraId="191AF1B8" w14:textId="77777777" w:rsidR="0081316A" w:rsidRPr="00454732" w:rsidRDefault="0081316A" w:rsidP="0081316A">
      <w:pPr>
        <w:ind w:left="360"/>
        <w:contextualSpacing/>
        <w:jc w:val="both"/>
        <w:rPr>
          <w:rFonts w:ascii="Arial" w:eastAsia="Calibri" w:hAnsi="Arial" w:cs="Arial"/>
        </w:rPr>
      </w:pPr>
    </w:p>
    <w:p w14:paraId="39B7E454" w14:textId="77777777" w:rsidR="0081316A" w:rsidRPr="00454732" w:rsidRDefault="0081316A" w:rsidP="0081316A">
      <w:pPr>
        <w:ind w:left="360"/>
        <w:contextualSpacing/>
        <w:jc w:val="both"/>
        <w:rPr>
          <w:rFonts w:ascii="Arial" w:eastAsia="Calibri" w:hAnsi="Arial" w:cs="Arial"/>
        </w:rPr>
      </w:pPr>
      <w:r w:rsidRPr="00454732">
        <w:rPr>
          <w:rFonts w:ascii="Arial" w:eastAsia="Calibri" w:hAnsi="Arial" w:cs="Arial"/>
        </w:rPr>
        <w:lastRenderedPageBreak/>
        <w:t xml:space="preserve">Требования данного раздела распространяются на персонал </w:t>
      </w:r>
      <w:r>
        <w:rPr>
          <w:rFonts w:ascii="Arial" w:eastAsia="Calibri" w:hAnsi="Arial" w:cs="Arial"/>
        </w:rPr>
        <w:t>Исполнителя</w:t>
      </w:r>
      <w:r w:rsidRPr="00454732">
        <w:rPr>
          <w:rFonts w:ascii="Arial" w:eastAsia="Calibri" w:hAnsi="Arial" w:cs="Arial"/>
        </w:rPr>
        <w:t xml:space="preserve"> и привлекаемых им для выполнения работ субподрядных организаций, а также иных третьих лиц, участвующих в производственной деятельности </w:t>
      </w:r>
      <w:r>
        <w:rPr>
          <w:rFonts w:ascii="Arial" w:eastAsia="Calibri" w:hAnsi="Arial" w:cs="Arial"/>
        </w:rPr>
        <w:t>Исполнителя</w:t>
      </w:r>
      <w:r w:rsidRPr="00454732">
        <w:rPr>
          <w:rFonts w:ascii="Arial" w:eastAsia="Calibri" w:hAnsi="Arial" w:cs="Arial"/>
        </w:rPr>
        <w:t xml:space="preserve"> (далее – персонал </w:t>
      </w:r>
      <w:r>
        <w:rPr>
          <w:rFonts w:ascii="Arial" w:eastAsia="Calibri" w:hAnsi="Arial" w:cs="Arial"/>
        </w:rPr>
        <w:t>Исполнителя</w:t>
      </w:r>
      <w:r w:rsidRPr="00454732">
        <w:rPr>
          <w:rFonts w:ascii="Arial" w:eastAsia="Calibri" w:hAnsi="Arial" w:cs="Arial"/>
        </w:rPr>
        <w:t>).</w:t>
      </w:r>
    </w:p>
    <w:p w14:paraId="5EBF451A" w14:textId="77777777" w:rsidR="0081316A" w:rsidRPr="00454732" w:rsidRDefault="0081316A" w:rsidP="0081316A">
      <w:pPr>
        <w:numPr>
          <w:ilvl w:val="1"/>
          <w:numId w:val="25"/>
        </w:numPr>
        <w:contextualSpacing/>
        <w:jc w:val="both"/>
        <w:rPr>
          <w:rFonts w:ascii="Arial" w:eastAsia="Calibri" w:hAnsi="Arial" w:cs="Arial"/>
        </w:rPr>
      </w:pPr>
      <w:r w:rsidRPr="00454732">
        <w:rPr>
          <w:rFonts w:ascii="Arial" w:eastAsia="Calibri" w:hAnsi="Arial" w:cs="Arial"/>
        </w:rPr>
        <w:t xml:space="preserve">Работы должны выполняться персоналом </w:t>
      </w:r>
      <w:r>
        <w:rPr>
          <w:rFonts w:ascii="Arial" w:eastAsia="Calibri" w:hAnsi="Arial" w:cs="Arial"/>
        </w:rPr>
        <w:t>Исполнителя</w:t>
      </w:r>
      <w:r w:rsidRPr="00454732">
        <w:rPr>
          <w:rFonts w:ascii="Arial" w:eastAsia="Calibri" w:hAnsi="Arial" w:cs="Arial"/>
        </w:rPr>
        <w:t>, прошедшим соответствующую профессиональную подготовку и имеющим соответствующую выполняемой работе квалификацию.</w:t>
      </w:r>
    </w:p>
    <w:p w14:paraId="6ACAE76F" w14:textId="77777777" w:rsidR="0081316A" w:rsidRPr="00454732" w:rsidRDefault="0081316A" w:rsidP="0081316A">
      <w:pPr>
        <w:numPr>
          <w:ilvl w:val="1"/>
          <w:numId w:val="25"/>
        </w:numPr>
        <w:contextualSpacing/>
        <w:jc w:val="both"/>
        <w:rPr>
          <w:rFonts w:ascii="Arial" w:eastAsia="Calibri" w:hAnsi="Arial" w:cs="Arial"/>
        </w:rPr>
      </w:pPr>
      <w:r w:rsidRPr="00454732">
        <w:rPr>
          <w:rFonts w:ascii="Arial" w:eastAsia="Calibri" w:hAnsi="Arial" w:cs="Arial"/>
        </w:rPr>
        <w:t xml:space="preserve">Персонал </w:t>
      </w:r>
      <w:r>
        <w:rPr>
          <w:rFonts w:ascii="Arial" w:eastAsia="Calibri" w:hAnsi="Arial" w:cs="Arial"/>
        </w:rPr>
        <w:t>Исполнителя</w:t>
      </w:r>
      <w:r w:rsidRPr="00454732">
        <w:rPr>
          <w:rFonts w:ascii="Arial" w:eastAsia="Calibri" w:hAnsi="Arial" w:cs="Arial"/>
        </w:rPr>
        <w:t xml:space="preserve"> должен обладать необходимым для выполнения работ оборудованием, оснасткой, приборами, электроинструментом, приспособлениями и инструментом, навыками их использования.</w:t>
      </w:r>
    </w:p>
    <w:p w14:paraId="051D8A3C" w14:textId="77777777" w:rsidR="0081316A" w:rsidRPr="00454732" w:rsidRDefault="0081316A" w:rsidP="0081316A">
      <w:pPr>
        <w:numPr>
          <w:ilvl w:val="1"/>
          <w:numId w:val="25"/>
        </w:numPr>
        <w:contextualSpacing/>
        <w:jc w:val="both"/>
        <w:rPr>
          <w:rFonts w:ascii="Arial" w:eastAsia="Calibri" w:hAnsi="Arial" w:cs="Arial"/>
        </w:rPr>
      </w:pPr>
      <w:r w:rsidRPr="00454732">
        <w:rPr>
          <w:rFonts w:ascii="Arial" w:eastAsia="Calibri" w:hAnsi="Arial" w:cs="Arial"/>
        </w:rPr>
        <w:t xml:space="preserve">Персонал </w:t>
      </w:r>
      <w:r>
        <w:rPr>
          <w:rFonts w:ascii="Arial" w:eastAsia="Calibri" w:hAnsi="Arial" w:cs="Arial"/>
        </w:rPr>
        <w:t>Исполнителя</w:t>
      </w:r>
      <w:r w:rsidRPr="00454732">
        <w:rPr>
          <w:rFonts w:ascii="Arial" w:eastAsia="Calibri" w:hAnsi="Arial" w:cs="Arial"/>
        </w:rPr>
        <w:t xml:space="preserve"> при выполнении услуг на территории Заказчика обязан соблюдать установленные требования правил пропускного режима, требований охраны труда, электробезопасности, промышленной безопасности, пожарной и экологической безопасности</w:t>
      </w:r>
    </w:p>
    <w:p w14:paraId="594CCB7B" w14:textId="77777777" w:rsidR="0081316A" w:rsidRPr="00454732" w:rsidRDefault="0081316A" w:rsidP="0081316A">
      <w:pPr>
        <w:autoSpaceDE w:val="0"/>
        <w:autoSpaceDN w:val="0"/>
        <w:adjustRightInd w:val="0"/>
        <w:spacing w:after="0" w:line="240" w:lineRule="auto"/>
        <w:rPr>
          <w:rFonts w:ascii="Arial" w:eastAsia="Times New Roman" w:hAnsi="Arial" w:cs="Arial"/>
          <w:b/>
        </w:rPr>
      </w:pPr>
    </w:p>
    <w:p w14:paraId="7227038C" w14:textId="77777777" w:rsidR="0081316A" w:rsidRPr="00454732" w:rsidRDefault="0081316A" w:rsidP="0081316A">
      <w:pPr>
        <w:numPr>
          <w:ilvl w:val="0"/>
          <w:numId w:val="25"/>
        </w:numPr>
        <w:tabs>
          <w:tab w:val="left" w:pos="284"/>
        </w:tabs>
        <w:spacing w:line="240" w:lineRule="auto"/>
        <w:ind w:left="0" w:firstLine="0"/>
        <w:contextualSpacing/>
        <w:jc w:val="both"/>
        <w:rPr>
          <w:rFonts w:ascii="Arial" w:eastAsia="Calibri" w:hAnsi="Arial" w:cs="Arial"/>
          <w:b/>
        </w:rPr>
      </w:pPr>
      <w:r w:rsidRPr="00454732">
        <w:rPr>
          <w:rFonts w:ascii="Arial" w:eastAsia="Calibri" w:hAnsi="Arial" w:cs="Arial"/>
          <w:b/>
        </w:rPr>
        <w:t>Форма акта-допуска к производству работ на территории действующего предприятия</w:t>
      </w:r>
    </w:p>
    <w:p w14:paraId="5DC01834" w14:textId="77777777" w:rsidR="0081316A" w:rsidRPr="00454732" w:rsidRDefault="0081316A" w:rsidP="0081316A">
      <w:pPr>
        <w:autoSpaceDE w:val="0"/>
        <w:autoSpaceDN w:val="0"/>
        <w:adjustRightInd w:val="0"/>
        <w:spacing w:after="0" w:line="240" w:lineRule="auto"/>
        <w:jc w:val="right"/>
        <w:rPr>
          <w:rFonts w:ascii="Arial" w:eastAsia="Times New Roman" w:hAnsi="Arial" w:cs="Arial"/>
          <w:b/>
        </w:rPr>
      </w:pPr>
    </w:p>
    <w:p w14:paraId="2D6D76F5" w14:textId="77777777" w:rsidR="0081316A" w:rsidRPr="00454732" w:rsidRDefault="0081316A" w:rsidP="0081316A">
      <w:pPr>
        <w:autoSpaceDE w:val="0"/>
        <w:autoSpaceDN w:val="0"/>
        <w:adjustRightInd w:val="0"/>
        <w:spacing w:after="0" w:line="240" w:lineRule="auto"/>
        <w:jc w:val="center"/>
        <w:rPr>
          <w:rFonts w:ascii="Arial" w:eastAsia="Times New Roman" w:hAnsi="Arial" w:cs="Arial"/>
          <w:b/>
        </w:rPr>
      </w:pPr>
      <w:r w:rsidRPr="00454732">
        <w:rPr>
          <w:rFonts w:ascii="Arial" w:eastAsia="Times New Roman" w:hAnsi="Arial" w:cs="Arial"/>
          <w:b/>
        </w:rPr>
        <w:t xml:space="preserve">АКТ-ДОПУСК ДЛЯ ПРОИЗВОДСТВА РАБОТ </w:t>
      </w:r>
    </w:p>
    <w:p w14:paraId="5B795657" w14:textId="77777777" w:rsidR="0081316A" w:rsidRPr="00454732" w:rsidRDefault="0081316A" w:rsidP="0081316A">
      <w:pPr>
        <w:autoSpaceDE w:val="0"/>
        <w:autoSpaceDN w:val="0"/>
        <w:adjustRightInd w:val="0"/>
        <w:spacing w:after="0" w:line="240" w:lineRule="auto"/>
        <w:jc w:val="center"/>
        <w:rPr>
          <w:rFonts w:ascii="Arial" w:eastAsia="Times New Roman" w:hAnsi="Arial" w:cs="Arial"/>
          <w:b/>
        </w:rPr>
      </w:pPr>
      <w:r w:rsidRPr="00454732">
        <w:rPr>
          <w:rFonts w:ascii="Arial" w:eastAsia="Times New Roman" w:hAnsi="Arial" w:cs="Arial"/>
          <w:b/>
        </w:rPr>
        <w:t xml:space="preserve">НА ТЕРРИТОРИИ ООО «ШАХТИНСКАЯ </w:t>
      </w:r>
      <w:proofErr w:type="gramStart"/>
      <w:r w:rsidRPr="00454732">
        <w:rPr>
          <w:rFonts w:ascii="Arial" w:eastAsia="Times New Roman" w:hAnsi="Arial" w:cs="Arial"/>
          <w:b/>
        </w:rPr>
        <w:t>КЕРАМИКА»</w:t>
      </w:r>
      <w:r w:rsidRPr="00454732">
        <w:rPr>
          <w:rFonts w:ascii="Arial" w:eastAsia="Times New Roman" w:hAnsi="Arial" w:cs="Arial"/>
        </w:rPr>
        <w:t xml:space="preserve">   </w:t>
      </w:r>
      <w:proofErr w:type="gramEnd"/>
      <w:r w:rsidRPr="00454732">
        <w:rPr>
          <w:rFonts w:ascii="Arial" w:eastAsia="Times New Roman" w:hAnsi="Arial" w:cs="Arial"/>
        </w:rPr>
        <w:t xml:space="preserve">                                                                                                                                                                                               «__» ________ </w:t>
      </w:r>
      <w:r w:rsidRPr="00454732">
        <w:rPr>
          <w:rFonts w:ascii="Arial" w:eastAsia="Times New Roman" w:hAnsi="Arial" w:cs="Arial"/>
          <w:u w:val="single"/>
        </w:rPr>
        <w:t>20__</w:t>
      </w:r>
      <w:r w:rsidRPr="00454732">
        <w:rPr>
          <w:rFonts w:ascii="Arial" w:eastAsia="Times New Roman" w:hAnsi="Arial" w:cs="Arial"/>
        </w:rPr>
        <w:t>г.</w:t>
      </w:r>
    </w:p>
    <w:p w14:paraId="58F2306E" w14:textId="77777777" w:rsidR="0081316A" w:rsidRPr="00454732" w:rsidRDefault="0081316A" w:rsidP="0081316A">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                                   </w:t>
      </w:r>
    </w:p>
    <w:p w14:paraId="5E38CA38"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_____________________________________________________________________________________</w:t>
      </w:r>
    </w:p>
    <w:p w14:paraId="43B2B384" w14:textId="77777777" w:rsidR="0081316A" w:rsidRPr="00454732" w:rsidRDefault="0081316A" w:rsidP="0081316A">
      <w:pPr>
        <w:autoSpaceDE w:val="0"/>
        <w:autoSpaceDN w:val="0"/>
        <w:adjustRightInd w:val="0"/>
        <w:spacing w:after="0"/>
        <w:jc w:val="center"/>
        <w:rPr>
          <w:rFonts w:ascii="Arial" w:eastAsia="Times New Roman" w:hAnsi="Arial" w:cs="Arial"/>
          <w:sz w:val="20"/>
          <w:szCs w:val="20"/>
        </w:rPr>
      </w:pPr>
      <w:r w:rsidRPr="00454732">
        <w:rPr>
          <w:rFonts w:ascii="Arial" w:eastAsia="Times New Roman" w:hAnsi="Arial" w:cs="Arial"/>
          <w:sz w:val="20"/>
          <w:szCs w:val="20"/>
        </w:rPr>
        <w:t>(наименование предприятия (цеха, участка)</w:t>
      </w:r>
    </w:p>
    <w:p w14:paraId="399D9B61"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 xml:space="preserve">    Мы, нижеподписавшиеся:</w:t>
      </w:r>
    </w:p>
    <w:p w14:paraId="6E5EBC91" w14:textId="77777777" w:rsidR="0081316A" w:rsidRPr="00454732" w:rsidRDefault="0081316A" w:rsidP="0081316A">
      <w:pPr>
        <w:autoSpaceDE w:val="0"/>
        <w:autoSpaceDN w:val="0"/>
        <w:adjustRightInd w:val="0"/>
        <w:spacing w:after="0"/>
        <w:rPr>
          <w:rFonts w:ascii="Arial" w:eastAsia="Times New Roman" w:hAnsi="Arial" w:cs="Arial"/>
          <w:sz w:val="20"/>
          <w:szCs w:val="20"/>
          <w:u w:val="single"/>
        </w:rPr>
      </w:pPr>
      <w:r w:rsidRPr="00454732">
        <w:rPr>
          <w:rFonts w:ascii="Arial" w:eastAsia="Times New Roman" w:hAnsi="Arial" w:cs="Arial"/>
          <w:sz w:val="20"/>
          <w:szCs w:val="20"/>
        </w:rPr>
        <w:t>представитель «</w:t>
      </w:r>
      <w:r>
        <w:rPr>
          <w:rFonts w:ascii="Arial" w:eastAsia="Times New Roman" w:hAnsi="Arial" w:cs="Arial"/>
          <w:sz w:val="20"/>
          <w:szCs w:val="20"/>
        </w:rPr>
        <w:t>Исполнителя</w:t>
      </w:r>
      <w:r w:rsidRPr="00454732">
        <w:rPr>
          <w:rFonts w:ascii="Arial" w:eastAsia="Times New Roman" w:hAnsi="Arial" w:cs="Arial"/>
          <w:sz w:val="20"/>
          <w:szCs w:val="20"/>
        </w:rPr>
        <w:t xml:space="preserve">» </w:t>
      </w:r>
    </w:p>
    <w:p w14:paraId="4374E8D5"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 xml:space="preserve">_____________________________________________________________________________________                             </w:t>
      </w:r>
    </w:p>
    <w:p w14:paraId="77150B6B" w14:textId="77777777" w:rsidR="0081316A" w:rsidRPr="00454732" w:rsidRDefault="0081316A" w:rsidP="0081316A">
      <w:pPr>
        <w:autoSpaceDE w:val="0"/>
        <w:autoSpaceDN w:val="0"/>
        <w:adjustRightInd w:val="0"/>
        <w:spacing w:after="0"/>
        <w:jc w:val="center"/>
        <w:rPr>
          <w:rFonts w:ascii="Arial" w:eastAsia="Times New Roman" w:hAnsi="Arial" w:cs="Arial"/>
          <w:sz w:val="20"/>
          <w:szCs w:val="20"/>
        </w:rPr>
      </w:pPr>
      <w:r w:rsidRPr="00454732">
        <w:rPr>
          <w:rFonts w:ascii="Arial" w:eastAsia="Times New Roman" w:hAnsi="Arial" w:cs="Arial"/>
          <w:sz w:val="20"/>
          <w:szCs w:val="20"/>
        </w:rPr>
        <w:t xml:space="preserve">(фамилия, </w:t>
      </w:r>
      <w:proofErr w:type="spellStart"/>
      <w:r w:rsidRPr="00454732">
        <w:rPr>
          <w:rFonts w:ascii="Arial" w:eastAsia="Times New Roman" w:hAnsi="Arial" w:cs="Arial"/>
          <w:sz w:val="20"/>
          <w:szCs w:val="20"/>
        </w:rPr>
        <w:t>и.о</w:t>
      </w:r>
      <w:proofErr w:type="spellEnd"/>
      <w:r w:rsidRPr="00454732">
        <w:rPr>
          <w:rFonts w:ascii="Arial" w:eastAsia="Times New Roman" w:hAnsi="Arial" w:cs="Arial"/>
          <w:sz w:val="20"/>
          <w:szCs w:val="20"/>
        </w:rPr>
        <w:t>., должность)</w:t>
      </w:r>
    </w:p>
    <w:p w14:paraId="7D63F21E"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и представитель «Заказчика»,</w:t>
      </w:r>
    </w:p>
    <w:p w14:paraId="7E4C589D" w14:textId="77777777" w:rsidR="0081316A" w:rsidRPr="00454732" w:rsidRDefault="0081316A" w:rsidP="0081316A">
      <w:pPr>
        <w:autoSpaceDE w:val="0"/>
        <w:autoSpaceDN w:val="0"/>
        <w:adjustRightInd w:val="0"/>
        <w:spacing w:after="0"/>
        <w:rPr>
          <w:rFonts w:ascii="Arial" w:eastAsia="Times New Roman" w:hAnsi="Arial" w:cs="Arial"/>
          <w:sz w:val="20"/>
          <w:szCs w:val="20"/>
          <w:u w:val="single"/>
        </w:rPr>
      </w:pPr>
      <w:r w:rsidRPr="00454732">
        <w:rPr>
          <w:rFonts w:ascii="Arial" w:eastAsia="Times New Roman" w:hAnsi="Arial" w:cs="Arial"/>
          <w:sz w:val="20"/>
          <w:szCs w:val="20"/>
        </w:rPr>
        <w:t>_____________________________________________________________________________________</w:t>
      </w:r>
    </w:p>
    <w:p w14:paraId="51F078A5" w14:textId="77777777" w:rsidR="0081316A" w:rsidRPr="00454732" w:rsidRDefault="0081316A" w:rsidP="0081316A">
      <w:pPr>
        <w:autoSpaceDE w:val="0"/>
        <w:autoSpaceDN w:val="0"/>
        <w:adjustRightInd w:val="0"/>
        <w:spacing w:after="0"/>
        <w:jc w:val="center"/>
        <w:rPr>
          <w:rFonts w:ascii="Arial" w:eastAsia="Times New Roman" w:hAnsi="Arial" w:cs="Arial"/>
          <w:sz w:val="20"/>
          <w:szCs w:val="20"/>
        </w:rPr>
      </w:pPr>
      <w:r w:rsidRPr="00454732">
        <w:rPr>
          <w:rFonts w:ascii="Arial" w:eastAsia="Times New Roman" w:hAnsi="Arial" w:cs="Arial"/>
          <w:sz w:val="20"/>
          <w:szCs w:val="20"/>
        </w:rPr>
        <w:t xml:space="preserve">(фамилия, </w:t>
      </w:r>
      <w:proofErr w:type="spellStart"/>
      <w:r w:rsidRPr="00454732">
        <w:rPr>
          <w:rFonts w:ascii="Arial" w:eastAsia="Times New Roman" w:hAnsi="Arial" w:cs="Arial"/>
          <w:sz w:val="20"/>
          <w:szCs w:val="20"/>
        </w:rPr>
        <w:t>и.о</w:t>
      </w:r>
      <w:proofErr w:type="spellEnd"/>
      <w:r w:rsidRPr="00454732">
        <w:rPr>
          <w:rFonts w:ascii="Arial" w:eastAsia="Times New Roman" w:hAnsi="Arial" w:cs="Arial"/>
          <w:sz w:val="20"/>
          <w:szCs w:val="20"/>
        </w:rPr>
        <w:t>., должность)</w:t>
      </w:r>
    </w:p>
    <w:p w14:paraId="1151244A"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руководствуясь ст.214 ТК РФ,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составили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территории Заказчика, составили настоящий акт о нижеследующем.</w:t>
      </w:r>
    </w:p>
    <w:p w14:paraId="70E9F642" w14:textId="77777777" w:rsidR="0081316A" w:rsidRPr="00454732" w:rsidRDefault="0081316A" w:rsidP="0081316A">
      <w:pPr>
        <w:autoSpaceDE w:val="0"/>
        <w:autoSpaceDN w:val="0"/>
        <w:adjustRightInd w:val="0"/>
        <w:spacing w:after="0"/>
        <w:rPr>
          <w:rFonts w:ascii="Arial" w:eastAsia="Times New Roman" w:hAnsi="Arial" w:cs="Arial"/>
          <w:sz w:val="20"/>
          <w:szCs w:val="20"/>
        </w:rPr>
      </w:pPr>
    </w:p>
    <w:p w14:paraId="5A9937D6" w14:textId="77777777" w:rsidR="0081316A" w:rsidRPr="00454732" w:rsidRDefault="0081316A" w:rsidP="0081316A">
      <w:pPr>
        <w:autoSpaceDE w:val="0"/>
        <w:autoSpaceDN w:val="0"/>
        <w:adjustRightInd w:val="0"/>
        <w:spacing w:after="0"/>
        <w:rPr>
          <w:rFonts w:ascii="Arial" w:eastAsia="Times New Roman" w:hAnsi="Arial" w:cs="Arial"/>
          <w:sz w:val="20"/>
          <w:szCs w:val="20"/>
        </w:rPr>
      </w:pPr>
      <w:r w:rsidRPr="00454732">
        <w:rPr>
          <w:rFonts w:ascii="Arial" w:eastAsia="Times New Roman" w:hAnsi="Arial" w:cs="Arial"/>
          <w:sz w:val="20"/>
          <w:szCs w:val="20"/>
        </w:rPr>
        <w:t xml:space="preserve">    Заказчик выделяет участок </w:t>
      </w:r>
      <w:r>
        <w:rPr>
          <w:rFonts w:ascii="Arial" w:eastAsia="Times New Roman" w:hAnsi="Arial" w:cs="Arial"/>
          <w:sz w:val="20"/>
          <w:szCs w:val="20"/>
        </w:rPr>
        <w:t>Исполнителю</w:t>
      </w:r>
      <w:r w:rsidRPr="00454732">
        <w:rPr>
          <w:rFonts w:ascii="Arial" w:eastAsia="Times New Roman" w:hAnsi="Arial" w:cs="Arial"/>
          <w:sz w:val="20"/>
          <w:szCs w:val="20"/>
        </w:rPr>
        <w:t xml:space="preserve"> участок для производства работ, ограниченный координатами:</w:t>
      </w:r>
    </w:p>
    <w:p w14:paraId="4300024E" w14:textId="77777777" w:rsidR="0081316A" w:rsidRPr="00454732" w:rsidRDefault="0081316A" w:rsidP="0081316A">
      <w:pPr>
        <w:autoSpaceDE w:val="0"/>
        <w:autoSpaceDN w:val="0"/>
        <w:adjustRightInd w:val="0"/>
        <w:spacing w:after="0"/>
        <w:rPr>
          <w:rFonts w:ascii="Arial" w:eastAsia="Times New Roman" w:hAnsi="Arial" w:cs="Arial"/>
          <w:sz w:val="20"/>
          <w:szCs w:val="20"/>
          <w:u w:val="single"/>
        </w:rPr>
      </w:pPr>
      <w:r w:rsidRPr="00454732">
        <w:rPr>
          <w:rFonts w:ascii="Arial" w:eastAsia="Times New Roman" w:hAnsi="Arial" w:cs="Arial"/>
          <w:sz w:val="20"/>
          <w:szCs w:val="20"/>
        </w:rPr>
        <w:t>_____________________________________________________________________________________</w:t>
      </w:r>
    </w:p>
    <w:p w14:paraId="726543F3" w14:textId="77777777" w:rsidR="0081316A" w:rsidRPr="00454732" w:rsidRDefault="0081316A" w:rsidP="0081316A">
      <w:pPr>
        <w:autoSpaceDE w:val="0"/>
        <w:autoSpaceDN w:val="0"/>
        <w:adjustRightInd w:val="0"/>
        <w:spacing w:after="0"/>
        <w:jc w:val="center"/>
        <w:rPr>
          <w:rFonts w:ascii="Arial" w:eastAsia="Times New Roman" w:hAnsi="Arial" w:cs="Arial"/>
          <w:sz w:val="20"/>
          <w:szCs w:val="20"/>
        </w:rPr>
      </w:pPr>
      <w:r w:rsidRPr="00454732">
        <w:rPr>
          <w:rFonts w:ascii="Arial" w:eastAsia="Times New Roman" w:hAnsi="Arial" w:cs="Arial"/>
          <w:sz w:val="20"/>
          <w:szCs w:val="20"/>
        </w:rPr>
        <w:t xml:space="preserve"> (наименование осей, отметок и N чертежей)</w:t>
      </w:r>
    </w:p>
    <w:p w14:paraId="31ECA469" w14:textId="77777777" w:rsidR="0081316A" w:rsidRPr="00454732" w:rsidRDefault="0081316A" w:rsidP="0081316A">
      <w:pPr>
        <w:autoSpaceDE w:val="0"/>
        <w:autoSpaceDN w:val="0"/>
        <w:adjustRightInd w:val="0"/>
        <w:spacing w:after="0"/>
        <w:rPr>
          <w:rFonts w:ascii="Arial" w:eastAsia="Times New Roman" w:hAnsi="Arial" w:cs="Arial"/>
          <w:sz w:val="20"/>
          <w:szCs w:val="20"/>
          <w:u w:val="single"/>
        </w:rPr>
      </w:pPr>
      <w:r w:rsidRPr="00454732">
        <w:rPr>
          <w:rFonts w:ascii="Arial" w:eastAsia="Times New Roman" w:hAnsi="Arial" w:cs="Arial"/>
          <w:sz w:val="20"/>
          <w:szCs w:val="20"/>
        </w:rPr>
        <w:t>для производства работ:</w:t>
      </w:r>
      <w:r w:rsidRPr="00454732">
        <w:rPr>
          <w:rFonts w:ascii="Arial" w:eastAsia="Times New Roman" w:hAnsi="Arial" w:cs="Arial"/>
          <w:sz w:val="20"/>
          <w:szCs w:val="20"/>
          <w:u w:val="single"/>
        </w:rPr>
        <w:t xml:space="preserve"> </w:t>
      </w:r>
      <w:r w:rsidRPr="00454732">
        <w:rPr>
          <w:rFonts w:ascii="Arial" w:eastAsia="Times New Roman" w:hAnsi="Arial" w:cs="Arial"/>
          <w:sz w:val="20"/>
          <w:szCs w:val="20"/>
        </w:rPr>
        <w:t>_____________________________________________________________________________________</w:t>
      </w:r>
    </w:p>
    <w:p w14:paraId="5E6C0F9B" w14:textId="77777777" w:rsidR="0081316A" w:rsidRPr="00454732" w:rsidRDefault="0081316A" w:rsidP="0081316A">
      <w:pPr>
        <w:widowControl w:val="0"/>
        <w:autoSpaceDE w:val="0"/>
        <w:autoSpaceDN w:val="0"/>
        <w:adjustRightInd w:val="0"/>
        <w:spacing w:after="0" w:line="240" w:lineRule="auto"/>
        <w:jc w:val="center"/>
        <w:rPr>
          <w:rFonts w:ascii="Arial" w:eastAsia="Times New Roman" w:hAnsi="Arial" w:cs="Arial"/>
          <w:sz w:val="20"/>
          <w:szCs w:val="20"/>
          <w:u w:val="single"/>
        </w:rPr>
      </w:pPr>
      <w:r w:rsidRPr="00454732">
        <w:rPr>
          <w:rFonts w:ascii="Arial" w:eastAsia="Times New Roman" w:hAnsi="Arial" w:cs="Arial"/>
          <w:sz w:val="20"/>
          <w:szCs w:val="20"/>
        </w:rPr>
        <w:t>(наименование работ)</w:t>
      </w:r>
    </w:p>
    <w:p w14:paraId="729FA7BD" w14:textId="77777777" w:rsidR="0081316A" w:rsidRPr="00454732" w:rsidRDefault="0081316A" w:rsidP="0081316A">
      <w:pPr>
        <w:autoSpaceDE w:val="0"/>
        <w:autoSpaceDN w:val="0"/>
        <w:adjustRightInd w:val="0"/>
        <w:spacing w:after="0"/>
        <w:ind w:right="-426"/>
        <w:rPr>
          <w:rFonts w:ascii="Arial" w:eastAsia="Times New Roman" w:hAnsi="Arial" w:cs="Arial"/>
          <w:sz w:val="20"/>
          <w:szCs w:val="20"/>
          <w:u w:val="single"/>
        </w:rPr>
      </w:pPr>
      <w:r w:rsidRPr="00454732">
        <w:rPr>
          <w:rFonts w:ascii="Arial" w:eastAsia="Times New Roman" w:hAnsi="Arial" w:cs="Arial"/>
          <w:sz w:val="20"/>
          <w:szCs w:val="20"/>
        </w:rPr>
        <w:t>на следующий срок: начало «_</w:t>
      </w:r>
      <w:proofErr w:type="gramStart"/>
      <w:r w:rsidRPr="00454732">
        <w:rPr>
          <w:rFonts w:ascii="Arial" w:eastAsia="Times New Roman" w:hAnsi="Arial" w:cs="Arial"/>
          <w:sz w:val="20"/>
          <w:szCs w:val="20"/>
        </w:rPr>
        <w:t>_»_</w:t>
      </w:r>
      <w:proofErr w:type="gramEnd"/>
      <w:r w:rsidRPr="00454732">
        <w:rPr>
          <w:rFonts w:ascii="Arial" w:eastAsia="Times New Roman" w:hAnsi="Arial" w:cs="Arial"/>
          <w:sz w:val="20"/>
          <w:szCs w:val="20"/>
        </w:rPr>
        <w:t>____20__ г., окончание «__»_____20__ г.</w:t>
      </w:r>
    </w:p>
    <w:p w14:paraId="71F2F638" w14:textId="77777777" w:rsidR="0081316A" w:rsidRPr="00454732" w:rsidRDefault="0081316A" w:rsidP="0081316A">
      <w:pPr>
        <w:autoSpaceDE w:val="0"/>
        <w:autoSpaceDN w:val="0"/>
        <w:adjustRightInd w:val="0"/>
        <w:spacing w:after="0"/>
        <w:ind w:right="-426" w:firstLine="567"/>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ведения работ, необходимо выполнить следующие мероприятия, обеспечивающие безопасность проведения работ:</w:t>
      </w:r>
    </w:p>
    <w:tbl>
      <w:tblPr>
        <w:tblW w:w="10129" w:type="dxa"/>
        <w:tblInd w:w="70" w:type="dxa"/>
        <w:tblLayout w:type="fixed"/>
        <w:tblCellMar>
          <w:left w:w="70" w:type="dxa"/>
          <w:right w:w="70" w:type="dxa"/>
        </w:tblCellMar>
        <w:tblLook w:val="0000" w:firstRow="0" w:lastRow="0" w:firstColumn="0" w:lastColumn="0" w:noHBand="0" w:noVBand="0"/>
      </w:tblPr>
      <w:tblGrid>
        <w:gridCol w:w="567"/>
        <w:gridCol w:w="5167"/>
        <w:gridCol w:w="1418"/>
        <w:gridCol w:w="1843"/>
        <w:gridCol w:w="1134"/>
      </w:tblGrid>
      <w:tr w:rsidR="0081316A" w:rsidRPr="00454732" w14:paraId="2823C5B8" w14:textId="77777777" w:rsidTr="00A41493">
        <w:trPr>
          <w:cantSplit/>
          <w:trHeight w:val="240"/>
          <w:tblHeader/>
        </w:trPr>
        <w:tc>
          <w:tcPr>
            <w:tcW w:w="567" w:type="dxa"/>
            <w:vMerge w:val="restart"/>
            <w:tcBorders>
              <w:top w:val="single" w:sz="6" w:space="0" w:color="auto"/>
              <w:left w:val="single" w:sz="6" w:space="0" w:color="auto"/>
              <w:bottom w:val="nil"/>
              <w:right w:val="single" w:sz="6" w:space="0" w:color="auto"/>
            </w:tcBorders>
          </w:tcPr>
          <w:p w14:paraId="10DCA63A"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lastRenderedPageBreak/>
              <w:t>N п/п</w:t>
            </w:r>
          </w:p>
        </w:tc>
        <w:tc>
          <w:tcPr>
            <w:tcW w:w="5167" w:type="dxa"/>
            <w:vMerge w:val="restart"/>
            <w:tcBorders>
              <w:top w:val="single" w:sz="6" w:space="0" w:color="auto"/>
              <w:left w:val="single" w:sz="6" w:space="0" w:color="auto"/>
              <w:bottom w:val="nil"/>
              <w:right w:val="single" w:sz="6" w:space="0" w:color="auto"/>
            </w:tcBorders>
          </w:tcPr>
          <w:p w14:paraId="7BE1B77D"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Наименование</w:t>
            </w:r>
            <w:r w:rsidRPr="00454732">
              <w:rPr>
                <w:rFonts w:ascii="Arial" w:eastAsia="Times New Roman" w:hAnsi="Arial" w:cs="Arial"/>
                <w:sz w:val="20"/>
                <w:szCs w:val="20"/>
              </w:rPr>
              <w:br/>
              <w:t>мероприятия</w:t>
            </w:r>
          </w:p>
        </w:tc>
        <w:tc>
          <w:tcPr>
            <w:tcW w:w="1418" w:type="dxa"/>
            <w:vMerge w:val="restart"/>
            <w:tcBorders>
              <w:top w:val="single" w:sz="6" w:space="0" w:color="auto"/>
              <w:left w:val="single" w:sz="6" w:space="0" w:color="auto"/>
              <w:bottom w:val="nil"/>
              <w:right w:val="single" w:sz="6" w:space="0" w:color="auto"/>
            </w:tcBorders>
          </w:tcPr>
          <w:p w14:paraId="1D492E00"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Срок выполнения</w:t>
            </w:r>
          </w:p>
        </w:tc>
        <w:tc>
          <w:tcPr>
            <w:tcW w:w="2977" w:type="dxa"/>
            <w:gridSpan w:val="2"/>
            <w:tcBorders>
              <w:top w:val="single" w:sz="6" w:space="0" w:color="auto"/>
              <w:left w:val="single" w:sz="6" w:space="0" w:color="auto"/>
              <w:bottom w:val="single" w:sz="6" w:space="0" w:color="auto"/>
              <w:right w:val="single" w:sz="6" w:space="0" w:color="auto"/>
            </w:tcBorders>
          </w:tcPr>
          <w:p w14:paraId="1B766595"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Ответственный исполнитель</w:t>
            </w:r>
          </w:p>
        </w:tc>
      </w:tr>
      <w:tr w:rsidR="0081316A" w:rsidRPr="00454732" w14:paraId="2D045A6A" w14:textId="77777777" w:rsidTr="00A41493">
        <w:trPr>
          <w:cantSplit/>
          <w:trHeight w:val="360"/>
          <w:tblHeader/>
        </w:trPr>
        <w:tc>
          <w:tcPr>
            <w:tcW w:w="567" w:type="dxa"/>
            <w:vMerge/>
            <w:tcBorders>
              <w:top w:val="nil"/>
              <w:left w:val="single" w:sz="6" w:space="0" w:color="auto"/>
              <w:bottom w:val="single" w:sz="6" w:space="0" w:color="auto"/>
              <w:right w:val="single" w:sz="6" w:space="0" w:color="auto"/>
            </w:tcBorders>
          </w:tcPr>
          <w:p w14:paraId="7F64ED58"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p>
        </w:tc>
        <w:tc>
          <w:tcPr>
            <w:tcW w:w="5167" w:type="dxa"/>
            <w:vMerge/>
            <w:tcBorders>
              <w:top w:val="nil"/>
              <w:left w:val="single" w:sz="6" w:space="0" w:color="auto"/>
              <w:bottom w:val="single" w:sz="6" w:space="0" w:color="auto"/>
              <w:right w:val="single" w:sz="6" w:space="0" w:color="auto"/>
            </w:tcBorders>
          </w:tcPr>
          <w:p w14:paraId="5DF25070"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p>
        </w:tc>
        <w:tc>
          <w:tcPr>
            <w:tcW w:w="1418" w:type="dxa"/>
            <w:vMerge/>
            <w:tcBorders>
              <w:top w:val="nil"/>
              <w:left w:val="single" w:sz="6" w:space="0" w:color="auto"/>
              <w:bottom w:val="single" w:sz="6" w:space="0" w:color="auto"/>
              <w:right w:val="single" w:sz="6" w:space="0" w:color="auto"/>
            </w:tcBorders>
          </w:tcPr>
          <w:p w14:paraId="3404C21D"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14:paraId="35979BD1"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Должность, Ф.И.О</w:t>
            </w:r>
          </w:p>
        </w:tc>
        <w:tc>
          <w:tcPr>
            <w:tcW w:w="1134" w:type="dxa"/>
            <w:tcBorders>
              <w:top w:val="single" w:sz="6" w:space="0" w:color="auto"/>
              <w:left w:val="single" w:sz="6" w:space="0" w:color="auto"/>
              <w:bottom w:val="single" w:sz="6" w:space="0" w:color="auto"/>
              <w:right w:val="single" w:sz="6" w:space="0" w:color="auto"/>
            </w:tcBorders>
          </w:tcPr>
          <w:p w14:paraId="14416D21"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Подпись</w:t>
            </w:r>
          </w:p>
        </w:tc>
      </w:tr>
      <w:tr w:rsidR="0081316A" w:rsidRPr="00454732" w14:paraId="210CCB8E" w14:textId="77777777" w:rsidTr="00A41493">
        <w:trPr>
          <w:cantSplit/>
          <w:trHeight w:val="360"/>
        </w:trPr>
        <w:tc>
          <w:tcPr>
            <w:tcW w:w="567" w:type="dxa"/>
            <w:tcBorders>
              <w:top w:val="nil"/>
              <w:left w:val="single" w:sz="6" w:space="0" w:color="auto"/>
              <w:bottom w:val="single" w:sz="6" w:space="0" w:color="auto"/>
              <w:right w:val="single" w:sz="6" w:space="0" w:color="auto"/>
            </w:tcBorders>
          </w:tcPr>
          <w:p w14:paraId="1B0D5CAB"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nil"/>
              <w:left w:val="single" w:sz="6" w:space="0" w:color="auto"/>
              <w:bottom w:val="single" w:sz="6" w:space="0" w:color="auto"/>
              <w:right w:val="single" w:sz="6" w:space="0" w:color="auto"/>
            </w:tcBorders>
          </w:tcPr>
          <w:p w14:paraId="6AA8BC86"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Предоставить приказ(ы) о допуске работников 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для производства работ/оказания услуг на территории ______________________________________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с наличием информации об ознакомлении с приказом допускаемых работников, в соответствии с требованиями действующего законодательства РФ. Приказ должен содержать Ф.И.О. полностью, год рождения, должность в организации, период выполнения работ на объекте. К выполнению работ (оказанию услуг)  на территории Заказчика могут быть допущены только работники, указанные Исполнителем в приказе</w:t>
            </w:r>
          </w:p>
        </w:tc>
        <w:tc>
          <w:tcPr>
            <w:tcW w:w="1418" w:type="dxa"/>
            <w:tcBorders>
              <w:top w:val="nil"/>
              <w:left w:val="single" w:sz="6" w:space="0" w:color="auto"/>
              <w:bottom w:val="single" w:sz="6" w:space="0" w:color="auto"/>
              <w:right w:val="single" w:sz="6" w:space="0" w:color="auto"/>
            </w:tcBorders>
          </w:tcPr>
          <w:p w14:paraId="6655478E"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70A6FB7C"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510AA946"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5DE256AB" w14:textId="77777777" w:rsidTr="00A41493">
        <w:trPr>
          <w:cantSplit/>
          <w:trHeight w:val="360"/>
        </w:trPr>
        <w:tc>
          <w:tcPr>
            <w:tcW w:w="567" w:type="dxa"/>
            <w:tcBorders>
              <w:top w:val="nil"/>
              <w:left w:val="single" w:sz="6" w:space="0" w:color="auto"/>
              <w:bottom w:val="single" w:sz="6" w:space="0" w:color="auto"/>
              <w:right w:val="single" w:sz="6" w:space="0" w:color="auto"/>
            </w:tcBorders>
          </w:tcPr>
          <w:p w14:paraId="02E9DA5C"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nil"/>
              <w:left w:val="single" w:sz="6" w:space="0" w:color="auto"/>
              <w:bottom w:val="single" w:sz="6" w:space="0" w:color="auto"/>
              <w:right w:val="single" w:sz="6" w:space="0" w:color="auto"/>
            </w:tcBorders>
          </w:tcPr>
          <w:p w14:paraId="606AB1BE"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Предоставить приказ(ы) о назначении ответственных лиц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за обеспечение охраны труда, электробезопасности, пожарной, промышленной и экологической безопасности, санитарно-эпидемиологических норм на период проведения работ, с наличием информации об ознакомлении с приказом назначенных работников, в соответствии с требованиями действующего законодательства РФ</w:t>
            </w:r>
          </w:p>
        </w:tc>
        <w:tc>
          <w:tcPr>
            <w:tcW w:w="1418" w:type="dxa"/>
            <w:tcBorders>
              <w:top w:val="nil"/>
              <w:left w:val="single" w:sz="6" w:space="0" w:color="auto"/>
              <w:bottom w:val="single" w:sz="6" w:space="0" w:color="auto"/>
              <w:right w:val="single" w:sz="6" w:space="0" w:color="auto"/>
            </w:tcBorders>
          </w:tcPr>
          <w:p w14:paraId="7831BA50"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26C57C4F"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013EB640"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04431497" w14:textId="77777777" w:rsidTr="00A41493">
        <w:trPr>
          <w:cantSplit/>
          <w:trHeight w:val="360"/>
        </w:trPr>
        <w:tc>
          <w:tcPr>
            <w:tcW w:w="567" w:type="dxa"/>
            <w:tcBorders>
              <w:top w:val="nil"/>
              <w:left w:val="single" w:sz="6" w:space="0" w:color="auto"/>
              <w:bottom w:val="single" w:sz="6" w:space="0" w:color="auto"/>
              <w:right w:val="single" w:sz="6" w:space="0" w:color="auto"/>
            </w:tcBorders>
          </w:tcPr>
          <w:p w14:paraId="4F23B869"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nil"/>
              <w:left w:val="single" w:sz="6" w:space="0" w:color="auto"/>
              <w:bottom w:val="single" w:sz="6" w:space="0" w:color="auto"/>
              <w:right w:val="single" w:sz="6" w:space="0" w:color="auto"/>
            </w:tcBorders>
          </w:tcPr>
          <w:p w14:paraId="286674BB"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прохождение обязательных предварительных и периодических медицинских осмотров (обследований), психиатрических освидетельствований работников 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допускаемых к производству работ на территории Заказчика при отсутствии медицинских противопоказаний, в соответствии с требованиями действующего законодательства РФ</w:t>
            </w:r>
          </w:p>
        </w:tc>
        <w:tc>
          <w:tcPr>
            <w:tcW w:w="1418" w:type="dxa"/>
            <w:tcBorders>
              <w:top w:val="nil"/>
              <w:left w:val="single" w:sz="6" w:space="0" w:color="auto"/>
              <w:bottom w:val="single" w:sz="6" w:space="0" w:color="auto"/>
              <w:right w:val="single" w:sz="6" w:space="0" w:color="auto"/>
            </w:tcBorders>
          </w:tcPr>
          <w:p w14:paraId="7D98E293"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6D392DE4"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45A273D9"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2C50CB20"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1C79A6A5"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nil"/>
              <w:left w:val="single" w:sz="6" w:space="0" w:color="auto"/>
              <w:bottom w:val="single" w:sz="6" w:space="0" w:color="auto"/>
              <w:right w:val="single" w:sz="6" w:space="0" w:color="auto"/>
            </w:tcBorders>
          </w:tcPr>
          <w:p w14:paraId="01FACDDB"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официальное трудоустройство работников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допускаемых к производству работ на территории Заказчика, в соответствии с требованиями действующего законодательства РФ</w:t>
            </w:r>
          </w:p>
        </w:tc>
        <w:tc>
          <w:tcPr>
            <w:tcW w:w="1418" w:type="dxa"/>
            <w:tcBorders>
              <w:top w:val="nil"/>
              <w:left w:val="single" w:sz="6" w:space="0" w:color="auto"/>
              <w:bottom w:val="single" w:sz="6" w:space="0" w:color="auto"/>
              <w:right w:val="single" w:sz="6" w:space="0" w:color="auto"/>
            </w:tcBorders>
          </w:tcPr>
          <w:p w14:paraId="0DB7E9BB" w14:textId="77777777" w:rsidR="0081316A" w:rsidRPr="00454732" w:rsidRDefault="0081316A" w:rsidP="00A41493">
            <w:pPr>
              <w:suppressAutoHyphens/>
              <w:spacing w:after="0" w:line="240" w:lineRule="auto"/>
              <w:jc w:val="center"/>
              <w:rPr>
                <w:rFonts w:ascii="Arial" w:eastAsia="Times New Roman" w:hAnsi="Arial" w:cs="Arial"/>
                <w:sz w:val="20"/>
                <w:szCs w:val="20"/>
                <w:lang w:eastAsia="ar-SA"/>
              </w:rPr>
            </w:pPr>
            <w:r w:rsidRPr="00454732">
              <w:rPr>
                <w:rFonts w:ascii="Arial" w:eastAsia="Times New Roman" w:hAnsi="Arial" w:cs="Arial"/>
                <w:sz w:val="20"/>
                <w:szCs w:val="20"/>
                <w:lang w:eastAsia="ar-SA"/>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638E73FD"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6B04A592"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0E530B85"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328D527B"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72A219F0"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специальной оценки условий труда на рабочих местах работников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 допускаемых к производству работ на территории Заказчика, в сроки, установленные действующим законодательством,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4FCA038C"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Не превышающим сроки по действующему законодательству</w:t>
            </w:r>
          </w:p>
        </w:tc>
        <w:tc>
          <w:tcPr>
            <w:tcW w:w="1843" w:type="dxa"/>
            <w:tcBorders>
              <w:top w:val="single" w:sz="6" w:space="0" w:color="auto"/>
              <w:left w:val="single" w:sz="6" w:space="0" w:color="auto"/>
              <w:bottom w:val="single" w:sz="6" w:space="0" w:color="auto"/>
              <w:right w:val="single" w:sz="6" w:space="0" w:color="auto"/>
            </w:tcBorders>
          </w:tcPr>
          <w:p w14:paraId="13F6F957"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04C82C2A"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437A6734"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22EDB300"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13F8DDFF"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ознакомление работников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с единым перечнем вредных и (или) опасных производственных факторов, опасностей, включающим: перечень факторов, присутствующих на территории; перечень факторов, возникающих в результате производства работ (оказания услуги);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4D692EB1"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573118D6"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1192B019"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2A2C6D4A"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49D6119A"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346E2760"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Обеспечить постоянное присутствие на территории Заказчика при производстве работ руководителя работ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назначенного приказом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14:paraId="00E94CF8"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13A7753"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0B006B98"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47117E26"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5698185"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3B9A8E0A"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Не допускать персонал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на территорию Заказчика в состоянии алкогольного и (или) наркотического опьянения</w:t>
            </w:r>
          </w:p>
        </w:tc>
        <w:tc>
          <w:tcPr>
            <w:tcW w:w="1418" w:type="dxa"/>
            <w:tcBorders>
              <w:top w:val="single" w:sz="6" w:space="0" w:color="auto"/>
              <w:left w:val="single" w:sz="6" w:space="0" w:color="auto"/>
              <w:bottom w:val="single" w:sz="6" w:space="0" w:color="auto"/>
              <w:right w:val="single" w:sz="6" w:space="0" w:color="auto"/>
            </w:tcBorders>
          </w:tcPr>
          <w:p w14:paraId="3347F91A"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6B2C25F9"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17B99EE5"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731B8B1A"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521522C"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6A5A17B5"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вводного инструктажа по охране труда работникам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 кабинете службы охраны труда ________________________________________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1D4C5DA9"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15B1ED3F"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65E73CFC"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6C7A84ED"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2B45272"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5ACB8567"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ознакомление работников 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с единым перечнем вредных и (или) опасных производственных факторов, опасностей, включающим: перечень факторов, присутствующих на территории ________________________________________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но не связанных с характером выполняемых работ,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4CC99DC8"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6DB6D892"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Заказчика</w:t>
            </w:r>
          </w:p>
        </w:tc>
        <w:tc>
          <w:tcPr>
            <w:tcW w:w="1134" w:type="dxa"/>
            <w:tcBorders>
              <w:top w:val="single" w:sz="6" w:space="0" w:color="auto"/>
              <w:left w:val="single" w:sz="6" w:space="0" w:color="auto"/>
              <w:bottom w:val="single" w:sz="6" w:space="0" w:color="auto"/>
              <w:right w:val="single" w:sz="6" w:space="0" w:color="auto"/>
            </w:tcBorders>
          </w:tcPr>
          <w:p w14:paraId="1A9F4DDB"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rPr>
            </w:pPr>
          </w:p>
        </w:tc>
      </w:tr>
      <w:tr w:rsidR="0081316A" w:rsidRPr="00454732" w14:paraId="39946413"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334A650B"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48133508"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необходимых инструктажей по охране труда на рабочих местах работникам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23E64C2C"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55050CC6"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3DC7EB23"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3028ECF5"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CCFF5E3"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2118B5CC"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обучения и проверки знаний: общим вопросам охраны труда и функционирования системы управления охраной труда, обучение работников рабочих профессий безопасным методам и приёмам выполнения работ при воздействии вредных или опасных производственных факторов и источников опасности, которые выявлены в рамках </w:t>
            </w:r>
            <w:proofErr w:type="spellStart"/>
            <w:r w:rsidRPr="00454732">
              <w:rPr>
                <w:rFonts w:ascii="Arial" w:eastAsia="Times New Roman" w:hAnsi="Arial" w:cs="Arial"/>
                <w:sz w:val="20"/>
                <w:szCs w:val="20"/>
              </w:rPr>
              <w:t>спецоценки</w:t>
            </w:r>
            <w:proofErr w:type="spellEnd"/>
            <w:r w:rsidRPr="00454732">
              <w:rPr>
                <w:rFonts w:ascii="Arial" w:eastAsia="Times New Roman" w:hAnsi="Arial" w:cs="Arial"/>
                <w:sz w:val="20"/>
                <w:szCs w:val="20"/>
              </w:rPr>
              <w:t xml:space="preserve"> и оценки </w:t>
            </w:r>
            <w:proofErr w:type="spellStart"/>
            <w:r w:rsidRPr="00454732">
              <w:rPr>
                <w:rFonts w:ascii="Arial" w:eastAsia="Times New Roman" w:hAnsi="Arial" w:cs="Arial"/>
                <w:sz w:val="20"/>
                <w:szCs w:val="20"/>
              </w:rPr>
              <w:t>профрисков</w:t>
            </w:r>
            <w:proofErr w:type="spellEnd"/>
            <w:r w:rsidRPr="00454732">
              <w:rPr>
                <w:rFonts w:ascii="Arial" w:eastAsia="Times New Roman" w:hAnsi="Arial" w:cs="Arial"/>
                <w:sz w:val="20"/>
                <w:szCs w:val="20"/>
              </w:rPr>
              <w:t xml:space="preserve">, по использованию (применению) средств индивидуальной защиты, по оказанию первой помощи пострадавшим- работникам 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4C030CA7"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2C094FB1"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C42F7CA"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45ABFB39"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2D172E20"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6D514129"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обучения по работам повышенной опасности и специальным работам,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(работы на высоте, работы в замкнутых и ограниченных пространствах, огневые работы, управление автомобильным транспортом, управление промышленным транспортом, управление грузоподъемными механизмами, работа в электроустановках, работа на ж/д пути и пр.) работников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613DC34B"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97A08C3"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9AEE59F"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6DD7E331"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71D19A49"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1118E7E5"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стажировки на рабочем месте работникам 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0384FBF6"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FC2AF96"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0AD6CF35"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4FEA8C4A" w14:textId="77777777" w:rsidTr="00A41493">
        <w:trPr>
          <w:cantSplit/>
          <w:trHeight w:val="2205"/>
        </w:trPr>
        <w:tc>
          <w:tcPr>
            <w:tcW w:w="567" w:type="dxa"/>
            <w:tcBorders>
              <w:top w:val="single" w:sz="6" w:space="0" w:color="auto"/>
              <w:left w:val="single" w:sz="6" w:space="0" w:color="auto"/>
              <w:bottom w:val="single" w:sz="6" w:space="0" w:color="auto"/>
              <w:right w:val="single" w:sz="6" w:space="0" w:color="auto"/>
            </w:tcBorders>
          </w:tcPr>
          <w:p w14:paraId="0E33BED2"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722C470B"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инструктажей и обучения по пожарной безопасности работникам 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27AE5926"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669ECCDC"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5260DC1"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42778C79"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7414D15D"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5DB0DEDC" w14:textId="77777777" w:rsidR="0081316A" w:rsidRPr="00454732" w:rsidRDefault="0081316A" w:rsidP="00A41493">
            <w:pPr>
              <w:rPr>
                <w:rFonts w:ascii="Arial" w:eastAsia="Times New Roman" w:hAnsi="Arial" w:cs="Arial"/>
                <w:sz w:val="20"/>
                <w:szCs w:val="20"/>
              </w:rPr>
            </w:pPr>
            <w:r w:rsidRPr="00454732">
              <w:rPr>
                <w:rFonts w:ascii="Arial" w:eastAsia="Times New Roman" w:hAnsi="Arial" w:cs="Arial"/>
                <w:sz w:val="20"/>
                <w:szCs w:val="20"/>
              </w:rPr>
              <w:t xml:space="preserve">Обеспечить проведение обучения по электробезопасности с присвоением соответствующей группы по электробезопасности работникам 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65628459"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0F7C2FCA"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2A42099D"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60FB101"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7F54DFE3"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761DF0D0"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Обеспечить работников 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допускаемых к производству работ, средствами индивидуальной защиты и контролировать их применение, в соответствии с требованиями действующего законодательства РФ. Применение каски защитной и жилета сигнального на территории 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обязательно</w:t>
            </w:r>
          </w:p>
        </w:tc>
        <w:tc>
          <w:tcPr>
            <w:tcW w:w="1418" w:type="dxa"/>
            <w:tcBorders>
              <w:top w:val="single" w:sz="6" w:space="0" w:color="auto"/>
              <w:left w:val="single" w:sz="6" w:space="0" w:color="auto"/>
              <w:bottom w:val="single" w:sz="6" w:space="0" w:color="auto"/>
              <w:right w:val="single" w:sz="6" w:space="0" w:color="auto"/>
            </w:tcBorders>
          </w:tcPr>
          <w:p w14:paraId="75AC4462"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6CC8684C"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5F561FD2"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CCFA1EE"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2306348E"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401AE01C"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Обеспечить назначение ответственных лиц за координацию действий между руководителями работ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и _____________________________________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со стороны ________________________________________ </w:t>
            </w:r>
            <w:r w:rsidRPr="00454732">
              <w:rPr>
                <w:rFonts w:ascii="Arial" w:eastAsia="Times New Roman" w:hAnsi="Arial" w:cs="Arial"/>
                <w:i/>
                <w:sz w:val="20"/>
                <w:szCs w:val="20"/>
              </w:rPr>
              <w:t>(наименование юридического лица Заказчика)</w:t>
            </w:r>
          </w:p>
        </w:tc>
        <w:tc>
          <w:tcPr>
            <w:tcW w:w="1418" w:type="dxa"/>
            <w:tcBorders>
              <w:top w:val="single" w:sz="6" w:space="0" w:color="auto"/>
              <w:left w:val="single" w:sz="6" w:space="0" w:color="auto"/>
              <w:bottom w:val="single" w:sz="6" w:space="0" w:color="auto"/>
              <w:right w:val="single" w:sz="6" w:space="0" w:color="auto"/>
            </w:tcBorders>
          </w:tcPr>
          <w:p w14:paraId="621478AC"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46664AE8"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Заказчика</w:t>
            </w:r>
          </w:p>
        </w:tc>
        <w:tc>
          <w:tcPr>
            <w:tcW w:w="1134" w:type="dxa"/>
            <w:tcBorders>
              <w:top w:val="single" w:sz="6" w:space="0" w:color="auto"/>
              <w:left w:val="single" w:sz="6" w:space="0" w:color="auto"/>
              <w:bottom w:val="single" w:sz="6" w:space="0" w:color="auto"/>
              <w:right w:val="single" w:sz="6" w:space="0" w:color="auto"/>
            </w:tcBorders>
          </w:tcPr>
          <w:p w14:paraId="5D5479C0"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2FB3D67D"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1483DF83"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222252F9"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На границах </w:t>
            </w:r>
            <w:proofErr w:type="gramStart"/>
            <w:r w:rsidRPr="00454732">
              <w:rPr>
                <w:rFonts w:ascii="Arial" w:eastAsia="Times New Roman" w:hAnsi="Arial" w:cs="Arial"/>
                <w:sz w:val="20"/>
                <w:szCs w:val="20"/>
              </w:rPr>
              <w:t>зон</w:t>
            </w:r>
            <w:proofErr w:type="gramEnd"/>
            <w:r w:rsidRPr="00454732">
              <w:rPr>
                <w:rFonts w:ascii="Arial" w:eastAsia="Times New Roman" w:hAnsi="Arial" w:cs="Arial"/>
                <w:sz w:val="20"/>
                <w:szCs w:val="20"/>
              </w:rPr>
              <w:t xml:space="preserve"> постоянно действующих опасных производственных факторов рабочих мест работников 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установить защитные ограждения, а на границах зон потенциально опасных производственных факторов установить сигнальные ограждения и знаки безопасности. Подготовить площадку в зоне выделенного участка работ. Постоянно контролировать и запрещать доступ посторонних лиц в зону проведения работ. До начала производства работ в охранных зонах сооружений или коммуникаций получить письменное разрешение организаций, ответственных за их эксплуатацию.</w:t>
            </w:r>
          </w:p>
        </w:tc>
        <w:tc>
          <w:tcPr>
            <w:tcW w:w="1418" w:type="dxa"/>
            <w:tcBorders>
              <w:top w:val="single" w:sz="6" w:space="0" w:color="auto"/>
              <w:left w:val="single" w:sz="6" w:space="0" w:color="auto"/>
              <w:bottom w:val="single" w:sz="6" w:space="0" w:color="auto"/>
              <w:right w:val="single" w:sz="6" w:space="0" w:color="auto"/>
            </w:tcBorders>
          </w:tcPr>
          <w:p w14:paraId="19D5DEA5"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3CCB1EA8"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5763EE25"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7DC5E863"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2138331B"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040D6768"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Обеспечить контроль исправности и безопасности используемых работниками ________________________________________  </w:t>
            </w:r>
            <w:r w:rsidRPr="00454732">
              <w:rPr>
                <w:rFonts w:ascii="Arial" w:eastAsia="Times New Roman" w:hAnsi="Arial" w:cs="Arial"/>
                <w:i/>
                <w:sz w:val="20"/>
                <w:szCs w:val="20"/>
              </w:rPr>
              <w:t xml:space="preserve">(наименование юридического лица Исполнителя) </w:t>
            </w:r>
            <w:r w:rsidRPr="00454732">
              <w:rPr>
                <w:rFonts w:ascii="Arial" w:eastAsia="Times New Roman" w:hAnsi="Arial" w:cs="Arial"/>
                <w:sz w:val="20"/>
                <w:szCs w:val="20"/>
              </w:rPr>
              <w:t xml:space="preserve">оборудования, приспособлений, инструмента, наличие и целостность ограждений, защитного заземления и других средств коллективной защиты, а также их безопасного применения работниками ________________________________________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 соответствии с требованиями действующего законодательства РФ.</w:t>
            </w:r>
          </w:p>
        </w:tc>
        <w:tc>
          <w:tcPr>
            <w:tcW w:w="1418" w:type="dxa"/>
            <w:tcBorders>
              <w:top w:val="single" w:sz="6" w:space="0" w:color="auto"/>
              <w:left w:val="single" w:sz="6" w:space="0" w:color="auto"/>
              <w:bottom w:val="single" w:sz="6" w:space="0" w:color="auto"/>
              <w:right w:val="single" w:sz="6" w:space="0" w:color="auto"/>
            </w:tcBorders>
          </w:tcPr>
          <w:p w14:paraId="1144B708"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42E74DE"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55461CA6"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38CC167E"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2C71273C"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0BFAF9A6"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Обеспечить безопасное ведение работ и координацию действий работников ________________________________________ </w:t>
            </w:r>
            <w:r w:rsidRPr="00454732">
              <w:rPr>
                <w:rFonts w:ascii="Arial" w:eastAsia="Times New Roman" w:hAnsi="Arial" w:cs="Arial"/>
                <w:i/>
                <w:sz w:val="20"/>
                <w:szCs w:val="20"/>
              </w:rPr>
              <w:t xml:space="preserve">(наименование юридического лица Исполнителя), </w:t>
            </w:r>
            <w:r w:rsidRPr="00454732">
              <w:rPr>
                <w:rFonts w:ascii="Arial" w:eastAsia="Times New Roman" w:hAnsi="Arial" w:cs="Arial"/>
                <w:sz w:val="20"/>
                <w:szCs w:val="20"/>
              </w:rPr>
              <w:t>в полном соответствии с требованиями действующего в РФ законодательства в области охраны труда, Правил по охране труда, регламентирующих соответствующие виды работ, включая разработку ППР или ТК на все виды работ, в том числе работы повышенной опасности. Курение на территории Заказчика осуществляется в строго отведенных местах. Применение открытого огня запрещено. Проведение работ с открытым огнем осуществляется по разрешению Заказчика.</w:t>
            </w:r>
          </w:p>
        </w:tc>
        <w:tc>
          <w:tcPr>
            <w:tcW w:w="1418" w:type="dxa"/>
            <w:tcBorders>
              <w:top w:val="single" w:sz="6" w:space="0" w:color="auto"/>
              <w:left w:val="single" w:sz="6" w:space="0" w:color="auto"/>
              <w:bottom w:val="single" w:sz="6" w:space="0" w:color="auto"/>
              <w:right w:val="single" w:sz="6" w:space="0" w:color="auto"/>
            </w:tcBorders>
          </w:tcPr>
          <w:p w14:paraId="36480868"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047752FB"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0B70873"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834A2DE"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887BD36"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5A728780"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При необходимости проведения работ повышенной опасности работниками  ________________________________________</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обеспечить проведение работ повышенной опасности по плану производства работ, либо технологической карте и наряду-допуску, оформленному в соответствии с требованиями действующего законодательства.</w:t>
            </w:r>
          </w:p>
        </w:tc>
        <w:tc>
          <w:tcPr>
            <w:tcW w:w="1418" w:type="dxa"/>
            <w:tcBorders>
              <w:top w:val="single" w:sz="6" w:space="0" w:color="auto"/>
              <w:left w:val="single" w:sz="6" w:space="0" w:color="auto"/>
              <w:bottom w:val="single" w:sz="6" w:space="0" w:color="auto"/>
              <w:right w:val="single" w:sz="6" w:space="0" w:color="auto"/>
            </w:tcBorders>
          </w:tcPr>
          <w:p w14:paraId="76C50CE4"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008C8D67"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2B196496"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0A5B350"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6658CB7E"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778382BD"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Согласовывать с 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привлечение любых субподрядных организаций и/или третьих лиц, участвующих в производстве работ.</w:t>
            </w:r>
          </w:p>
        </w:tc>
        <w:tc>
          <w:tcPr>
            <w:tcW w:w="1418" w:type="dxa"/>
            <w:tcBorders>
              <w:top w:val="single" w:sz="6" w:space="0" w:color="auto"/>
              <w:left w:val="single" w:sz="6" w:space="0" w:color="auto"/>
              <w:bottom w:val="single" w:sz="6" w:space="0" w:color="auto"/>
              <w:right w:val="single" w:sz="6" w:space="0" w:color="auto"/>
            </w:tcBorders>
          </w:tcPr>
          <w:p w14:paraId="0B3B8CA4"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До начала работ</w:t>
            </w:r>
          </w:p>
        </w:tc>
        <w:tc>
          <w:tcPr>
            <w:tcW w:w="1843" w:type="dxa"/>
            <w:tcBorders>
              <w:top w:val="single" w:sz="6" w:space="0" w:color="auto"/>
              <w:left w:val="single" w:sz="6" w:space="0" w:color="auto"/>
              <w:bottom w:val="single" w:sz="6" w:space="0" w:color="auto"/>
              <w:right w:val="single" w:sz="6" w:space="0" w:color="auto"/>
            </w:tcBorders>
          </w:tcPr>
          <w:p w14:paraId="068F2C59"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3DA511B9"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36EA3BD"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6FDCB404"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00F2E0E3"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 xml:space="preserve">Обеспечивать соблюдение на территории __________________________________ </w:t>
            </w:r>
            <w:r w:rsidRPr="00454732">
              <w:rPr>
                <w:rFonts w:ascii="Arial" w:eastAsia="Times New Roman" w:hAnsi="Arial" w:cs="Arial"/>
                <w:i/>
                <w:sz w:val="20"/>
                <w:szCs w:val="20"/>
              </w:rPr>
              <w:t>(наименование юридического лица Заказчика)</w:t>
            </w:r>
            <w:r w:rsidRPr="00454732">
              <w:rPr>
                <w:rFonts w:ascii="Arial" w:eastAsia="Times New Roman" w:hAnsi="Arial" w:cs="Arial"/>
                <w:sz w:val="20"/>
                <w:szCs w:val="20"/>
              </w:rPr>
              <w:t xml:space="preserve"> работниками _____________________________ </w:t>
            </w:r>
            <w:r w:rsidRPr="00454732">
              <w:rPr>
                <w:rFonts w:ascii="Arial" w:eastAsia="Times New Roman" w:hAnsi="Arial" w:cs="Arial"/>
                <w:i/>
                <w:sz w:val="20"/>
                <w:szCs w:val="20"/>
              </w:rPr>
              <w:t>(наименование юридического лица Исполнителя),</w:t>
            </w:r>
            <w:r w:rsidRPr="00454732">
              <w:rPr>
                <w:rFonts w:ascii="Arial" w:eastAsia="Times New Roman" w:hAnsi="Arial" w:cs="Arial"/>
                <w:sz w:val="20"/>
                <w:szCs w:val="20"/>
              </w:rPr>
              <w:t xml:space="preserve"> включая привлеченных субподрядных работников и/или третьих лиц, требований правил пропускного режима, требований охраны труда, промышленной безопасности, пожарной и экологической безопасности и санитарно-эпидемиологических норм.</w:t>
            </w:r>
          </w:p>
        </w:tc>
        <w:tc>
          <w:tcPr>
            <w:tcW w:w="1418" w:type="dxa"/>
            <w:tcBorders>
              <w:top w:val="single" w:sz="6" w:space="0" w:color="auto"/>
              <w:left w:val="single" w:sz="6" w:space="0" w:color="auto"/>
              <w:bottom w:val="single" w:sz="6" w:space="0" w:color="auto"/>
              <w:right w:val="single" w:sz="6" w:space="0" w:color="auto"/>
            </w:tcBorders>
          </w:tcPr>
          <w:p w14:paraId="00AA24FB"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A5973B9"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4B94A91"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18803CB7"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468C39B0"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0C8DFF57"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Возложить ответственность за действия лиц субподрядной организации и/или третьих лиц, участвующих в производстве работ на территории Заказчика, на руководителя работ исполнителя</w:t>
            </w:r>
          </w:p>
        </w:tc>
        <w:tc>
          <w:tcPr>
            <w:tcW w:w="1418" w:type="dxa"/>
            <w:tcBorders>
              <w:top w:val="single" w:sz="6" w:space="0" w:color="auto"/>
              <w:left w:val="single" w:sz="6" w:space="0" w:color="auto"/>
              <w:bottom w:val="single" w:sz="6" w:space="0" w:color="auto"/>
              <w:right w:val="single" w:sz="6" w:space="0" w:color="auto"/>
            </w:tcBorders>
          </w:tcPr>
          <w:p w14:paraId="3E895D62"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До начала работ и 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36D05BF5"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72649A4C"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1AFCF5D1"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0AA5E990"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19FDEBD1"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Незамедлительно информировать Заказчика обо всех обнаруженных неисправностях или отклонениях в работе оборудования, непригодности или недоброкачественности предоставленных Заказчиком устройств и материалов, возможных неблагоприятных для Заказчика последствий выполнения его указаний о способе исполнения работы, иных не зависящих от Исполнителя обстоятельств, которые грозят пригодности результатов выполняемой работы либо создают невозможность ее завершения в срок</w:t>
            </w:r>
          </w:p>
        </w:tc>
        <w:tc>
          <w:tcPr>
            <w:tcW w:w="1418" w:type="dxa"/>
            <w:tcBorders>
              <w:top w:val="single" w:sz="6" w:space="0" w:color="auto"/>
              <w:left w:val="single" w:sz="6" w:space="0" w:color="auto"/>
              <w:bottom w:val="single" w:sz="6" w:space="0" w:color="auto"/>
              <w:right w:val="single" w:sz="6" w:space="0" w:color="auto"/>
            </w:tcBorders>
          </w:tcPr>
          <w:p w14:paraId="3D4C74BD"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392738E6"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30BE98E9"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r w:rsidR="0081316A" w:rsidRPr="00454732" w14:paraId="0DE1A29D" w14:textId="77777777" w:rsidTr="00A41493">
        <w:trPr>
          <w:cantSplit/>
          <w:trHeight w:val="240"/>
        </w:trPr>
        <w:tc>
          <w:tcPr>
            <w:tcW w:w="567" w:type="dxa"/>
            <w:tcBorders>
              <w:top w:val="single" w:sz="6" w:space="0" w:color="auto"/>
              <w:left w:val="single" w:sz="6" w:space="0" w:color="auto"/>
              <w:bottom w:val="single" w:sz="6" w:space="0" w:color="auto"/>
              <w:right w:val="single" w:sz="6" w:space="0" w:color="auto"/>
            </w:tcBorders>
          </w:tcPr>
          <w:p w14:paraId="756F1E3A" w14:textId="77777777" w:rsidR="0081316A" w:rsidRPr="00454732" w:rsidRDefault="0081316A" w:rsidP="0081316A">
            <w:pPr>
              <w:numPr>
                <w:ilvl w:val="0"/>
                <w:numId w:val="24"/>
              </w:numPr>
              <w:autoSpaceDE w:val="0"/>
              <w:autoSpaceDN w:val="0"/>
              <w:adjustRightInd w:val="0"/>
              <w:spacing w:after="0" w:line="240" w:lineRule="auto"/>
              <w:rPr>
                <w:rFonts w:ascii="Arial" w:eastAsia="Times New Roman" w:hAnsi="Arial" w:cs="Arial"/>
              </w:rPr>
            </w:pPr>
          </w:p>
        </w:tc>
        <w:tc>
          <w:tcPr>
            <w:tcW w:w="5167" w:type="dxa"/>
            <w:tcBorders>
              <w:top w:val="single" w:sz="6" w:space="0" w:color="auto"/>
              <w:left w:val="single" w:sz="6" w:space="0" w:color="auto"/>
              <w:bottom w:val="single" w:sz="6" w:space="0" w:color="auto"/>
              <w:right w:val="single" w:sz="6" w:space="0" w:color="auto"/>
            </w:tcBorders>
          </w:tcPr>
          <w:p w14:paraId="42E785F7" w14:textId="77777777" w:rsidR="0081316A" w:rsidRPr="00454732" w:rsidRDefault="0081316A" w:rsidP="00A41493">
            <w:pPr>
              <w:autoSpaceDE w:val="0"/>
              <w:autoSpaceDN w:val="0"/>
              <w:adjustRightInd w:val="0"/>
              <w:spacing w:after="0" w:line="240" w:lineRule="auto"/>
              <w:rPr>
                <w:rFonts w:ascii="Arial" w:eastAsia="Times New Roman" w:hAnsi="Arial" w:cs="Arial"/>
                <w:sz w:val="20"/>
                <w:szCs w:val="20"/>
              </w:rPr>
            </w:pPr>
            <w:r w:rsidRPr="00454732">
              <w:rPr>
                <w:rFonts w:ascii="Arial" w:eastAsia="Times New Roman" w:hAnsi="Arial" w:cs="Arial"/>
                <w:sz w:val="20"/>
                <w:szCs w:val="20"/>
              </w:rPr>
              <w:t>В случае возникновения на объекте опасных условий, представляющих угрозу жизни и здоровью работников, представитель Исполнителя обязан оповестить об этом всех участников работ, участников производства, ответственного представителя Заказчика и предпринять необходимые меры для вывода работников и третьих лиц из опасной зоны. Возобновление работ разрешается после устранения причин возникновения опасности по согласованию с ответственным представителем Заказчика.</w:t>
            </w:r>
          </w:p>
        </w:tc>
        <w:tc>
          <w:tcPr>
            <w:tcW w:w="1418" w:type="dxa"/>
            <w:tcBorders>
              <w:top w:val="single" w:sz="6" w:space="0" w:color="auto"/>
              <w:left w:val="single" w:sz="6" w:space="0" w:color="auto"/>
              <w:bottom w:val="single" w:sz="6" w:space="0" w:color="auto"/>
              <w:right w:val="single" w:sz="6" w:space="0" w:color="auto"/>
            </w:tcBorders>
          </w:tcPr>
          <w:p w14:paraId="470B27FA" w14:textId="77777777" w:rsidR="0081316A" w:rsidRPr="00454732" w:rsidRDefault="0081316A" w:rsidP="00A41493">
            <w:pPr>
              <w:autoSpaceDE w:val="0"/>
              <w:autoSpaceDN w:val="0"/>
              <w:adjustRightInd w:val="0"/>
              <w:spacing w:after="0" w:line="240" w:lineRule="auto"/>
              <w:jc w:val="center"/>
              <w:rPr>
                <w:rFonts w:ascii="Arial" w:eastAsia="Times New Roman" w:hAnsi="Arial" w:cs="Arial"/>
                <w:sz w:val="20"/>
                <w:szCs w:val="20"/>
              </w:rPr>
            </w:pPr>
            <w:r w:rsidRPr="00454732">
              <w:rPr>
                <w:rFonts w:ascii="Arial" w:eastAsia="Times New Roman" w:hAnsi="Arial" w:cs="Arial"/>
                <w:sz w:val="20"/>
                <w:szCs w:val="20"/>
              </w:rPr>
              <w:t>В процессе работ</w:t>
            </w:r>
          </w:p>
        </w:tc>
        <w:tc>
          <w:tcPr>
            <w:tcW w:w="1843" w:type="dxa"/>
            <w:tcBorders>
              <w:top w:val="single" w:sz="6" w:space="0" w:color="auto"/>
              <w:left w:val="single" w:sz="6" w:space="0" w:color="auto"/>
              <w:bottom w:val="single" w:sz="6" w:space="0" w:color="auto"/>
              <w:right w:val="single" w:sz="6" w:space="0" w:color="auto"/>
            </w:tcBorders>
          </w:tcPr>
          <w:p w14:paraId="12097418" w14:textId="77777777" w:rsidR="0081316A" w:rsidRPr="00454732" w:rsidRDefault="0081316A" w:rsidP="00A41493">
            <w:pPr>
              <w:jc w:val="center"/>
              <w:rPr>
                <w:rFonts w:ascii="Arial" w:eastAsia="Times New Roman" w:hAnsi="Arial" w:cs="Arial"/>
                <w:sz w:val="20"/>
                <w:szCs w:val="20"/>
              </w:rPr>
            </w:pPr>
            <w:r w:rsidRPr="00454732">
              <w:rPr>
                <w:rFonts w:ascii="Arial" w:eastAsia="Times New Roman" w:hAnsi="Arial" w:cs="Arial"/>
                <w:sz w:val="20"/>
                <w:szCs w:val="20"/>
              </w:rPr>
              <w:t>Фамилия, имя, отчество (полностью), должность, полномочия, наименование юридического лица Исполнителя</w:t>
            </w:r>
          </w:p>
        </w:tc>
        <w:tc>
          <w:tcPr>
            <w:tcW w:w="1134" w:type="dxa"/>
            <w:tcBorders>
              <w:top w:val="single" w:sz="6" w:space="0" w:color="auto"/>
              <w:left w:val="single" w:sz="6" w:space="0" w:color="auto"/>
              <w:bottom w:val="single" w:sz="6" w:space="0" w:color="auto"/>
              <w:right w:val="single" w:sz="6" w:space="0" w:color="auto"/>
            </w:tcBorders>
          </w:tcPr>
          <w:p w14:paraId="0FB78122" w14:textId="77777777" w:rsidR="0081316A" w:rsidRPr="00454732" w:rsidRDefault="0081316A" w:rsidP="00A41493">
            <w:pPr>
              <w:suppressAutoHyphens/>
              <w:spacing w:after="0" w:line="240" w:lineRule="auto"/>
              <w:jc w:val="center"/>
              <w:rPr>
                <w:rFonts w:ascii="Arial" w:eastAsia="Times New Roman" w:hAnsi="Arial" w:cs="Arial"/>
                <w:sz w:val="24"/>
                <w:szCs w:val="24"/>
                <w:lang w:eastAsia="ar-SA"/>
              </w:rPr>
            </w:pPr>
          </w:p>
        </w:tc>
      </w:tr>
    </w:tbl>
    <w:p w14:paraId="2428096C" w14:textId="77777777" w:rsidR="0081316A" w:rsidRPr="00454732" w:rsidRDefault="0081316A" w:rsidP="0081316A">
      <w:pPr>
        <w:autoSpaceDE w:val="0"/>
        <w:autoSpaceDN w:val="0"/>
        <w:adjustRightInd w:val="0"/>
        <w:spacing w:after="0" w:line="240" w:lineRule="auto"/>
        <w:rPr>
          <w:rFonts w:ascii="Arial" w:eastAsia="Times New Roman" w:hAnsi="Arial" w:cs="Arial"/>
          <w:b/>
        </w:rPr>
      </w:pPr>
    </w:p>
    <w:p w14:paraId="2EFE4A67" w14:textId="77777777" w:rsidR="0081316A" w:rsidRPr="00454732" w:rsidRDefault="0081316A" w:rsidP="0081316A">
      <w:pPr>
        <w:autoSpaceDE w:val="0"/>
        <w:autoSpaceDN w:val="0"/>
        <w:adjustRightInd w:val="0"/>
        <w:spacing w:after="0" w:line="240" w:lineRule="auto"/>
        <w:rPr>
          <w:rFonts w:ascii="Arial" w:eastAsia="Times New Roman" w:hAnsi="Arial" w:cs="Arial"/>
          <w:b/>
          <w:sz w:val="20"/>
          <w:szCs w:val="20"/>
        </w:rPr>
      </w:pPr>
      <w:r w:rsidRPr="00454732">
        <w:rPr>
          <w:rFonts w:ascii="Arial" w:eastAsia="Times New Roman" w:hAnsi="Arial" w:cs="Arial"/>
          <w:b/>
          <w:sz w:val="20"/>
          <w:szCs w:val="20"/>
        </w:rPr>
        <w:t xml:space="preserve">  Представитель «Заказчика»</w:t>
      </w:r>
    </w:p>
    <w:p w14:paraId="6C7926E9" w14:textId="77777777" w:rsidR="0081316A" w:rsidRPr="00454732" w:rsidRDefault="0081316A" w:rsidP="0081316A">
      <w:pPr>
        <w:autoSpaceDE w:val="0"/>
        <w:autoSpaceDN w:val="0"/>
        <w:adjustRightInd w:val="0"/>
        <w:spacing w:after="0" w:line="240" w:lineRule="auto"/>
        <w:rPr>
          <w:rFonts w:ascii="Arial" w:eastAsia="Times New Roman" w:hAnsi="Arial" w:cs="Arial"/>
          <w:b/>
          <w:sz w:val="20"/>
          <w:szCs w:val="20"/>
        </w:rPr>
      </w:pPr>
      <w:r w:rsidRPr="00454732">
        <w:rPr>
          <w:rFonts w:ascii="Arial" w:eastAsia="Times New Roman" w:hAnsi="Arial" w:cs="Arial"/>
          <w:b/>
          <w:sz w:val="20"/>
          <w:szCs w:val="20"/>
        </w:rPr>
        <w:t xml:space="preserve">   </w:t>
      </w:r>
    </w:p>
    <w:p w14:paraId="7ED69C25" w14:textId="77777777" w:rsidR="0081316A" w:rsidRPr="00454732" w:rsidRDefault="0081316A" w:rsidP="0081316A">
      <w:pPr>
        <w:widowControl w:val="0"/>
        <w:autoSpaceDE w:val="0"/>
        <w:autoSpaceDN w:val="0"/>
        <w:adjustRightInd w:val="0"/>
        <w:spacing w:after="0" w:line="240" w:lineRule="auto"/>
        <w:jc w:val="both"/>
        <w:rPr>
          <w:rFonts w:ascii="Arial" w:eastAsia="Times New Roman" w:hAnsi="Arial" w:cs="Arial"/>
          <w:b/>
          <w:sz w:val="20"/>
          <w:szCs w:val="20"/>
        </w:rPr>
      </w:pPr>
      <w:r w:rsidRPr="00454732">
        <w:rPr>
          <w:rFonts w:ascii="Arial" w:eastAsia="Times New Roman" w:hAnsi="Arial" w:cs="Arial"/>
          <w:b/>
          <w:sz w:val="20"/>
          <w:szCs w:val="20"/>
        </w:rPr>
        <w:t xml:space="preserve">  Должность </w:t>
      </w:r>
      <w:r w:rsidRPr="00454732">
        <w:rPr>
          <w:rFonts w:ascii="Arial" w:eastAsia="Times New Roman" w:hAnsi="Arial" w:cs="Arial"/>
          <w:b/>
          <w:sz w:val="20"/>
          <w:szCs w:val="20"/>
        </w:rPr>
        <w:tab/>
      </w:r>
      <w:r w:rsidRPr="00454732">
        <w:rPr>
          <w:rFonts w:ascii="Arial" w:eastAsia="Times New Roman" w:hAnsi="Arial" w:cs="Arial"/>
          <w:b/>
          <w:sz w:val="20"/>
          <w:szCs w:val="20"/>
        </w:rPr>
        <w:tab/>
      </w:r>
      <w:r w:rsidRPr="00454732">
        <w:rPr>
          <w:rFonts w:ascii="Arial" w:eastAsia="Times New Roman" w:hAnsi="Arial" w:cs="Arial"/>
          <w:b/>
          <w:sz w:val="20"/>
          <w:szCs w:val="20"/>
        </w:rPr>
        <w:tab/>
        <w:t xml:space="preserve">                        _____________</w:t>
      </w:r>
      <w:proofErr w:type="gramStart"/>
      <w:r w:rsidRPr="00454732">
        <w:rPr>
          <w:rFonts w:ascii="Arial" w:eastAsia="Times New Roman" w:hAnsi="Arial" w:cs="Arial"/>
          <w:b/>
          <w:sz w:val="20"/>
          <w:szCs w:val="20"/>
        </w:rPr>
        <w:t>_  Ф.И.О.</w:t>
      </w:r>
      <w:proofErr w:type="gramEnd"/>
      <w:r w:rsidRPr="00454732">
        <w:rPr>
          <w:rFonts w:ascii="Arial" w:eastAsia="Times New Roman" w:hAnsi="Arial" w:cs="Arial"/>
          <w:b/>
          <w:sz w:val="20"/>
          <w:szCs w:val="20"/>
        </w:rPr>
        <w:t xml:space="preserve"> (полностью)</w:t>
      </w:r>
    </w:p>
    <w:p w14:paraId="0A31400A" w14:textId="77777777" w:rsidR="0081316A" w:rsidRPr="00454732" w:rsidRDefault="0081316A" w:rsidP="0081316A">
      <w:pPr>
        <w:widowControl w:val="0"/>
        <w:autoSpaceDE w:val="0"/>
        <w:autoSpaceDN w:val="0"/>
        <w:adjustRightInd w:val="0"/>
        <w:spacing w:after="0" w:line="240" w:lineRule="auto"/>
        <w:jc w:val="both"/>
        <w:rPr>
          <w:rFonts w:ascii="Arial" w:eastAsia="Times New Roman" w:hAnsi="Arial" w:cs="Arial"/>
          <w:b/>
          <w:sz w:val="20"/>
          <w:szCs w:val="20"/>
        </w:rPr>
      </w:pPr>
      <w:r w:rsidRPr="00454732">
        <w:rPr>
          <w:rFonts w:ascii="Arial" w:eastAsia="Times New Roman" w:hAnsi="Arial" w:cs="Arial"/>
          <w:b/>
          <w:sz w:val="20"/>
          <w:szCs w:val="20"/>
        </w:rPr>
        <w:t xml:space="preserve">                                                                </w:t>
      </w:r>
      <w:r w:rsidRPr="00454732">
        <w:rPr>
          <w:rFonts w:ascii="Arial" w:eastAsia="Times New Roman" w:hAnsi="Arial" w:cs="Arial"/>
          <w:b/>
          <w:sz w:val="20"/>
          <w:szCs w:val="20"/>
        </w:rPr>
        <w:tab/>
      </w:r>
      <w:r w:rsidRPr="00454732">
        <w:rPr>
          <w:rFonts w:ascii="Arial" w:eastAsia="Times New Roman" w:hAnsi="Arial" w:cs="Arial"/>
          <w:b/>
          <w:sz w:val="20"/>
          <w:szCs w:val="20"/>
        </w:rPr>
        <w:tab/>
      </w:r>
      <w:r w:rsidRPr="00454732">
        <w:rPr>
          <w:rFonts w:ascii="Arial" w:eastAsia="Times New Roman" w:hAnsi="Arial" w:cs="Arial"/>
          <w:sz w:val="20"/>
          <w:szCs w:val="20"/>
        </w:rPr>
        <w:t xml:space="preserve">(подпись, </w:t>
      </w:r>
      <w:proofErr w:type="spellStart"/>
      <w:r w:rsidRPr="00454732">
        <w:rPr>
          <w:rFonts w:ascii="Arial" w:eastAsia="Times New Roman" w:hAnsi="Arial" w:cs="Arial"/>
          <w:sz w:val="20"/>
          <w:szCs w:val="20"/>
        </w:rPr>
        <w:t>м.п</w:t>
      </w:r>
      <w:proofErr w:type="spellEnd"/>
      <w:r w:rsidRPr="00454732">
        <w:rPr>
          <w:rFonts w:ascii="Arial" w:eastAsia="Times New Roman" w:hAnsi="Arial" w:cs="Arial"/>
          <w:sz w:val="20"/>
          <w:szCs w:val="20"/>
        </w:rPr>
        <w:t>.)</w:t>
      </w:r>
    </w:p>
    <w:p w14:paraId="1E727835" w14:textId="77777777" w:rsidR="0081316A" w:rsidRPr="00454732" w:rsidRDefault="0081316A" w:rsidP="0081316A">
      <w:pPr>
        <w:autoSpaceDE w:val="0"/>
        <w:autoSpaceDN w:val="0"/>
        <w:adjustRightInd w:val="0"/>
        <w:spacing w:after="0" w:line="240" w:lineRule="auto"/>
        <w:rPr>
          <w:rFonts w:ascii="Arial" w:eastAsia="Times New Roman" w:hAnsi="Arial" w:cs="Arial"/>
          <w:sz w:val="20"/>
          <w:szCs w:val="20"/>
        </w:rPr>
      </w:pPr>
    </w:p>
    <w:p w14:paraId="287A420D" w14:textId="77777777" w:rsidR="0081316A" w:rsidRPr="00454732" w:rsidRDefault="0081316A" w:rsidP="0081316A">
      <w:pPr>
        <w:autoSpaceDE w:val="0"/>
        <w:autoSpaceDN w:val="0"/>
        <w:adjustRightInd w:val="0"/>
        <w:spacing w:after="0" w:line="240" w:lineRule="auto"/>
        <w:rPr>
          <w:rFonts w:ascii="Arial" w:eastAsia="Times New Roman" w:hAnsi="Arial" w:cs="Arial"/>
          <w:sz w:val="20"/>
          <w:szCs w:val="20"/>
        </w:rPr>
      </w:pPr>
    </w:p>
    <w:p w14:paraId="7544BA6C" w14:textId="77777777" w:rsidR="0081316A" w:rsidRPr="00454732" w:rsidRDefault="0081316A" w:rsidP="0081316A">
      <w:pPr>
        <w:autoSpaceDE w:val="0"/>
        <w:autoSpaceDN w:val="0"/>
        <w:adjustRightInd w:val="0"/>
        <w:spacing w:after="0" w:line="240" w:lineRule="auto"/>
        <w:rPr>
          <w:rFonts w:ascii="Arial" w:eastAsia="Times New Roman" w:hAnsi="Arial" w:cs="Arial"/>
          <w:sz w:val="20"/>
          <w:szCs w:val="20"/>
        </w:rPr>
      </w:pPr>
    </w:p>
    <w:p w14:paraId="68B0A8EF" w14:textId="77777777" w:rsidR="0081316A" w:rsidRPr="00454732" w:rsidRDefault="0081316A" w:rsidP="0081316A">
      <w:pPr>
        <w:autoSpaceDE w:val="0"/>
        <w:autoSpaceDN w:val="0"/>
        <w:adjustRightInd w:val="0"/>
        <w:spacing w:after="0" w:line="240" w:lineRule="auto"/>
        <w:jc w:val="both"/>
        <w:rPr>
          <w:rFonts w:ascii="Arial" w:eastAsia="Times New Roman" w:hAnsi="Arial" w:cs="Arial"/>
          <w:b/>
          <w:sz w:val="20"/>
          <w:szCs w:val="20"/>
        </w:rPr>
      </w:pPr>
      <w:r w:rsidRPr="00454732">
        <w:rPr>
          <w:rFonts w:ascii="Arial" w:eastAsia="Times New Roman" w:hAnsi="Arial" w:cs="Arial"/>
          <w:b/>
          <w:sz w:val="20"/>
          <w:szCs w:val="20"/>
        </w:rPr>
        <w:t xml:space="preserve">  Представитель «</w:t>
      </w:r>
      <w:r>
        <w:rPr>
          <w:rFonts w:ascii="Arial" w:eastAsia="Times New Roman" w:hAnsi="Arial" w:cs="Arial"/>
          <w:b/>
          <w:sz w:val="20"/>
          <w:szCs w:val="20"/>
        </w:rPr>
        <w:t>Исполнителя</w:t>
      </w:r>
      <w:r w:rsidRPr="00454732">
        <w:rPr>
          <w:rFonts w:ascii="Arial" w:eastAsia="Times New Roman" w:hAnsi="Arial" w:cs="Arial"/>
          <w:b/>
          <w:sz w:val="20"/>
          <w:szCs w:val="20"/>
        </w:rPr>
        <w:t>»</w:t>
      </w:r>
    </w:p>
    <w:p w14:paraId="5C4DC1A6" w14:textId="77777777" w:rsidR="0081316A" w:rsidRPr="00454732" w:rsidRDefault="0081316A" w:rsidP="0081316A">
      <w:pPr>
        <w:autoSpaceDE w:val="0"/>
        <w:autoSpaceDN w:val="0"/>
        <w:adjustRightInd w:val="0"/>
        <w:spacing w:after="0" w:line="240" w:lineRule="auto"/>
        <w:jc w:val="both"/>
        <w:rPr>
          <w:rFonts w:ascii="Arial" w:eastAsia="Times New Roman" w:hAnsi="Arial" w:cs="Arial"/>
          <w:b/>
          <w:sz w:val="20"/>
          <w:szCs w:val="20"/>
        </w:rPr>
      </w:pPr>
    </w:p>
    <w:p w14:paraId="2E0ADB91" w14:textId="77777777" w:rsidR="0081316A" w:rsidRPr="00454732" w:rsidRDefault="0081316A" w:rsidP="0081316A">
      <w:pPr>
        <w:widowControl w:val="0"/>
        <w:autoSpaceDE w:val="0"/>
        <w:autoSpaceDN w:val="0"/>
        <w:adjustRightInd w:val="0"/>
        <w:spacing w:after="0" w:line="240" w:lineRule="auto"/>
        <w:jc w:val="both"/>
        <w:rPr>
          <w:rFonts w:ascii="Arial" w:eastAsia="Times New Roman" w:hAnsi="Arial" w:cs="Arial"/>
          <w:b/>
          <w:sz w:val="20"/>
          <w:szCs w:val="20"/>
        </w:rPr>
      </w:pPr>
      <w:r w:rsidRPr="00454732">
        <w:rPr>
          <w:rFonts w:ascii="Arial" w:eastAsia="Times New Roman" w:hAnsi="Arial" w:cs="Arial"/>
          <w:b/>
          <w:sz w:val="20"/>
          <w:szCs w:val="20"/>
        </w:rPr>
        <w:t xml:space="preserve">  Должность </w:t>
      </w:r>
      <w:r w:rsidRPr="00454732">
        <w:rPr>
          <w:rFonts w:ascii="Arial" w:eastAsia="Times New Roman" w:hAnsi="Arial" w:cs="Arial"/>
          <w:b/>
          <w:sz w:val="20"/>
          <w:szCs w:val="20"/>
        </w:rPr>
        <w:tab/>
      </w:r>
      <w:r w:rsidRPr="00454732">
        <w:rPr>
          <w:rFonts w:ascii="Arial" w:eastAsia="Times New Roman" w:hAnsi="Arial" w:cs="Arial"/>
          <w:b/>
          <w:sz w:val="20"/>
          <w:szCs w:val="20"/>
        </w:rPr>
        <w:tab/>
      </w:r>
      <w:r w:rsidRPr="00454732">
        <w:rPr>
          <w:rFonts w:ascii="Arial" w:eastAsia="Times New Roman" w:hAnsi="Arial" w:cs="Arial"/>
          <w:b/>
          <w:sz w:val="20"/>
          <w:szCs w:val="20"/>
        </w:rPr>
        <w:tab/>
        <w:t xml:space="preserve">                        _____________</w:t>
      </w:r>
      <w:proofErr w:type="gramStart"/>
      <w:r w:rsidRPr="00454732">
        <w:rPr>
          <w:rFonts w:ascii="Arial" w:eastAsia="Times New Roman" w:hAnsi="Arial" w:cs="Arial"/>
          <w:b/>
          <w:sz w:val="20"/>
          <w:szCs w:val="20"/>
        </w:rPr>
        <w:t>_  Ф.И.О.</w:t>
      </w:r>
      <w:proofErr w:type="gramEnd"/>
      <w:r w:rsidRPr="00454732">
        <w:rPr>
          <w:rFonts w:ascii="Arial" w:eastAsia="Times New Roman" w:hAnsi="Arial" w:cs="Arial"/>
          <w:b/>
          <w:sz w:val="20"/>
          <w:szCs w:val="20"/>
        </w:rPr>
        <w:t xml:space="preserve"> (полностью)</w:t>
      </w:r>
    </w:p>
    <w:p w14:paraId="7196107B" w14:textId="77777777" w:rsidR="0081316A" w:rsidRPr="00454732" w:rsidRDefault="0081316A" w:rsidP="0081316A">
      <w:pPr>
        <w:widowControl w:val="0"/>
        <w:autoSpaceDE w:val="0"/>
        <w:autoSpaceDN w:val="0"/>
        <w:adjustRightInd w:val="0"/>
        <w:spacing w:after="0" w:line="240" w:lineRule="auto"/>
        <w:jc w:val="both"/>
        <w:rPr>
          <w:rFonts w:ascii="Arial" w:eastAsia="Times New Roman" w:hAnsi="Arial" w:cs="Arial"/>
          <w:b/>
          <w:sz w:val="20"/>
          <w:szCs w:val="20"/>
        </w:rPr>
      </w:pPr>
      <w:r w:rsidRPr="00454732">
        <w:rPr>
          <w:rFonts w:ascii="Arial" w:eastAsia="Times New Roman" w:hAnsi="Arial" w:cs="Arial"/>
          <w:b/>
          <w:sz w:val="20"/>
          <w:szCs w:val="20"/>
        </w:rPr>
        <w:t xml:space="preserve">                                                                </w:t>
      </w:r>
      <w:r w:rsidRPr="00454732">
        <w:rPr>
          <w:rFonts w:ascii="Arial" w:eastAsia="Times New Roman" w:hAnsi="Arial" w:cs="Arial"/>
          <w:b/>
          <w:sz w:val="20"/>
          <w:szCs w:val="20"/>
        </w:rPr>
        <w:tab/>
      </w:r>
      <w:r w:rsidRPr="00454732">
        <w:rPr>
          <w:rFonts w:ascii="Arial" w:eastAsia="Times New Roman" w:hAnsi="Arial" w:cs="Arial"/>
          <w:b/>
          <w:sz w:val="20"/>
          <w:szCs w:val="20"/>
        </w:rPr>
        <w:tab/>
      </w:r>
      <w:r w:rsidRPr="00454732">
        <w:rPr>
          <w:rFonts w:ascii="Arial" w:eastAsia="Times New Roman" w:hAnsi="Arial" w:cs="Arial"/>
          <w:sz w:val="20"/>
          <w:szCs w:val="20"/>
        </w:rPr>
        <w:t xml:space="preserve">(подпись, </w:t>
      </w:r>
      <w:proofErr w:type="spellStart"/>
      <w:r w:rsidRPr="00454732">
        <w:rPr>
          <w:rFonts w:ascii="Arial" w:eastAsia="Times New Roman" w:hAnsi="Arial" w:cs="Arial"/>
          <w:sz w:val="20"/>
          <w:szCs w:val="20"/>
        </w:rPr>
        <w:t>м.п</w:t>
      </w:r>
      <w:proofErr w:type="spellEnd"/>
      <w:r w:rsidRPr="00454732">
        <w:rPr>
          <w:rFonts w:ascii="Arial" w:eastAsia="Times New Roman" w:hAnsi="Arial" w:cs="Arial"/>
          <w:sz w:val="20"/>
          <w:szCs w:val="20"/>
        </w:rPr>
        <w:t>.)</w:t>
      </w:r>
    </w:p>
    <w:p w14:paraId="2503317A" w14:textId="77777777" w:rsidR="0081316A" w:rsidRPr="00454732" w:rsidRDefault="0081316A" w:rsidP="0081316A">
      <w:pPr>
        <w:tabs>
          <w:tab w:val="left" w:pos="2795"/>
        </w:tabs>
        <w:autoSpaceDE w:val="0"/>
        <w:autoSpaceDN w:val="0"/>
        <w:adjustRightInd w:val="0"/>
        <w:spacing w:after="0" w:line="240" w:lineRule="auto"/>
        <w:rPr>
          <w:rFonts w:ascii="Arial" w:eastAsia="Times New Roman" w:hAnsi="Arial" w:cs="Arial"/>
        </w:rPr>
      </w:pPr>
      <w:r w:rsidRPr="00454732">
        <w:rPr>
          <w:rFonts w:ascii="Arial" w:eastAsia="Times New Roman" w:hAnsi="Arial" w:cs="Arial"/>
        </w:rPr>
        <w:t xml:space="preserve">    </w:t>
      </w:r>
    </w:p>
    <w:p w14:paraId="068DD34A" w14:textId="77777777" w:rsidR="0081316A" w:rsidRPr="00454732" w:rsidRDefault="0081316A" w:rsidP="0081316A">
      <w:pPr>
        <w:autoSpaceDE w:val="0"/>
        <w:autoSpaceDN w:val="0"/>
        <w:adjustRightInd w:val="0"/>
        <w:spacing w:after="0" w:line="240" w:lineRule="auto"/>
        <w:rPr>
          <w:rFonts w:ascii="Arial" w:eastAsia="Times New Roman" w:hAnsi="Arial" w:cs="Arial"/>
        </w:rPr>
      </w:pPr>
    </w:p>
    <w:p w14:paraId="09EF79AE"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 xml:space="preserve">Примечания. </w:t>
      </w:r>
    </w:p>
    <w:p w14:paraId="431BB9BD"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1. Акт-допуск оформляется в двух экземплярах в формате двухсторонней печати по одному экземпляру для каждой стороны.</w:t>
      </w:r>
    </w:p>
    <w:p w14:paraId="19B163F9"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2. Подписи на акте-допуске в виде «факсимиле» запрещаются.</w:t>
      </w:r>
    </w:p>
    <w:p w14:paraId="455518E7"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3. При необходимости продолжения работ после истечения срока действия настоящего акта-допуска составляется новый акт-допуск на новый срок.</w:t>
      </w:r>
    </w:p>
    <w:p w14:paraId="6CA940C3"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p>
    <w:p w14:paraId="342679CB"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Перечень* основных регламентирующих нормативно-правовых документов:</w:t>
      </w:r>
    </w:p>
    <w:p w14:paraId="431B2B73"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p>
    <w:p w14:paraId="045EB84B"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 xml:space="preserve">1. "Трудовой кодекс Российской Федерации" от 30.12.2001 N 197-ФЗ </w:t>
      </w:r>
    </w:p>
    <w:p w14:paraId="40D0BCBC"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2. Постановление Правительства РФ от 24.12.2021 N 2464 "О порядке обучения по охране труда и проверки знания требований охраны труда"</w:t>
      </w:r>
    </w:p>
    <w:p w14:paraId="22E54793"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3. Приказ Минтруда России от 27.11.2020 N 833н "Об утверждении Правил по охране труда при размещении, монтаже, техническом обслуживании и ремонте технологического оборудования"</w:t>
      </w:r>
    </w:p>
    <w:p w14:paraId="50F78C9F"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lastRenderedPageBreak/>
        <w:t>4. Приказ Минтруда России от 28.10.2020 N 753н "Об утверждении Правил по охране труда при погрузочно-разгрузочных работах и размещении грузов"</w:t>
      </w:r>
    </w:p>
    <w:p w14:paraId="43DA8EC5"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5. Приказ Минтруда России от 16.11.2020 N 782н "Об утверждении Правил по охране труда при работе на высоте"</w:t>
      </w:r>
    </w:p>
    <w:p w14:paraId="32A401B2"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6. Приказ Минтруда России от 11.12.2020 N 884н "Об утверждении Правил по охране труда при выполнении электросварочных и газосварочных работ"</w:t>
      </w:r>
    </w:p>
    <w:p w14:paraId="58E1D33E"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7. Приказ Минтруда России от 15.12.2020 N 903н (ред. от 29.04.2022) "Об утверждении Правил по охране труда при эксплуатации электроустановок"</w:t>
      </w:r>
    </w:p>
    <w:p w14:paraId="6A71D999"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8. Приказ Минтруда России от 27.11.2020 N 835н "Об утверждении Правил по охране труда при работе с инструментом и приспособлениями"</w:t>
      </w:r>
    </w:p>
    <w:p w14:paraId="2CB5A7E3"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9. Постановление Правительства РФ от 16.09.2020 N 1479 "Об утверждении Правил противопожарного режима в Российской Федерации"</w:t>
      </w:r>
    </w:p>
    <w:p w14:paraId="4FF6791E"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10. Федеральный закон от 10.01.2002 N 7-ФЗ "Об охране окружающей среды"</w:t>
      </w:r>
    </w:p>
    <w:p w14:paraId="3D9162F1"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p>
    <w:p w14:paraId="0D8D98BC" w14:textId="77777777" w:rsidR="0081316A" w:rsidRPr="00454732" w:rsidRDefault="0081316A" w:rsidP="0081316A">
      <w:pPr>
        <w:autoSpaceDE w:val="0"/>
        <w:autoSpaceDN w:val="0"/>
        <w:adjustRightInd w:val="0"/>
        <w:spacing w:after="0" w:line="240" w:lineRule="auto"/>
        <w:rPr>
          <w:rFonts w:ascii="Arial" w:eastAsia="Times New Roman" w:hAnsi="Arial" w:cs="Arial"/>
          <w:sz w:val="16"/>
        </w:rPr>
      </w:pPr>
      <w:r w:rsidRPr="00454732">
        <w:rPr>
          <w:rFonts w:ascii="Arial" w:eastAsia="Times New Roman" w:hAnsi="Arial" w:cs="Arial"/>
          <w:sz w:val="16"/>
        </w:rPr>
        <w:t>* Перечень нормативно-правовых документов может быть дополнен в соответствии со спецификой проводимых работ.</w:t>
      </w:r>
    </w:p>
    <w:p w14:paraId="0C292E54" w14:textId="77777777" w:rsidR="0081316A" w:rsidRPr="00454732" w:rsidRDefault="0081316A" w:rsidP="0081316A">
      <w:pPr>
        <w:rPr>
          <w:rFonts w:ascii="Arial" w:hAnsi="Arial" w:cs="Arial"/>
          <w:sz w:val="24"/>
          <w:szCs w:val="24"/>
        </w:rPr>
      </w:pPr>
    </w:p>
    <w:p w14:paraId="683C1A47" w14:textId="77777777" w:rsidR="0097085D" w:rsidRPr="00D6570C" w:rsidRDefault="0097085D" w:rsidP="0097085D">
      <w:pPr>
        <w:jc w:val="both"/>
        <w:rPr>
          <w:rFonts w:ascii="Times New Roman" w:hAnsi="Times New Roman" w:cs="Times New Roman"/>
          <w:sz w:val="24"/>
          <w:szCs w:val="24"/>
        </w:rPr>
      </w:pPr>
    </w:p>
    <w:p w14:paraId="64C911CC" w14:textId="33F91178" w:rsidR="0097085D" w:rsidRPr="00D6570C" w:rsidRDefault="0097085D" w:rsidP="0097085D">
      <w:pPr>
        <w:jc w:val="both"/>
        <w:rPr>
          <w:rFonts w:ascii="Times New Roman" w:hAnsi="Times New Roman" w:cs="Times New Roman"/>
          <w:sz w:val="24"/>
          <w:szCs w:val="24"/>
        </w:rPr>
      </w:pPr>
      <w:r w:rsidRPr="00D6570C">
        <w:rPr>
          <w:rFonts w:ascii="Times New Roman" w:hAnsi="Times New Roman" w:cs="Times New Roman"/>
          <w:sz w:val="24"/>
          <w:szCs w:val="24"/>
        </w:rPr>
        <w:t>Руководитель УКС                          _____________________</w:t>
      </w:r>
      <w:proofErr w:type="gramStart"/>
      <w:r w:rsidRPr="00D6570C">
        <w:rPr>
          <w:rFonts w:ascii="Times New Roman" w:hAnsi="Times New Roman" w:cs="Times New Roman"/>
          <w:sz w:val="24"/>
          <w:szCs w:val="24"/>
        </w:rPr>
        <w:t xml:space="preserve">_ </w:t>
      </w:r>
      <w:r w:rsidR="00DD5D65">
        <w:rPr>
          <w:rFonts w:ascii="Times New Roman" w:hAnsi="Times New Roman" w:cs="Times New Roman"/>
          <w:sz w:val="24"/>
          <w:szCs w:val="24"/>
        </w:rPr>
        <w:t xml:space="preserve"> </w:t>
      </w:r>
      <w:r w:rsidR="00DD5D65" w:rsidRPr="00D6570C">
        <w:rPr>
          <w:rFonts w:ascii="Times New Roman" w:hAnsi="Times New Roman" w:cs="Times New Roman"/>
          <w:sz w:val="24"/>
          <w:szCs w:val="24"/>
        </w:rPr>
        <w:t>С.Н.</w:t>
      </w:r>
      <w:proofErr w:type="gramEnd"/>
      <w:r w:rsidR="00DD5D65">
        <w:rPr>
          <w:rFonts w:ascii="Times New Roman" w:hAnsi="Times New Roman" w:cs="Times New Roman"/>
          <w:sz w:val="24"/>
          <w:szCs w:val="24"/>
        </w:rPr>
        <w:t xml:space="preserve"> </w:t>
      </w:r>
      <w:r w:rsidRPr="00D6570C">
        <w:rPr>
          <w:rFonts w:ascii="Times New Roman" w:hAnsi="Times New Roman" w:cs="Times New Roman"/>
          <w:sz w:val="24"/>
          <w:szCs w:val="24"/>
        </w:rPr>
        <w:t xml:space="preserve">Комендант </w:t>
      </w:r>
    </w:p>
    <w:p w14:paraId="10BCB08E" w14:textId="77777777" w:rsidR="009533D2" w:rsidRPr="00697C82" w:rsidRDefault="009533D2" w:rsidP="0097085D">
      <w:pPr>
        <w:spacing w:after="0"/>
        <w:jc w:val="both"/>
        <w:rPr>
          <w:rFonts w:ascii="Times New Roman" w:hAnsi="Times New Roman" w:cs="Times New Roman"/>
          <w:sz w:val="24"/>
          <w:szCs w:val="24"/>
        </w:rPr>
      </w:pPr>
    </w:p>
    <w:sectPr w:rsidR="009533D2" w:rsidRPr="00697C82" w:rsidSect="00C7031A">
      <w:headerReference w:type="default" r:id="rId8"/>
      <w:headerReference w:type="first" r:id="rId9"/>
      <w:pgSz w:w="11906" w:h="16838"/>
      <w:pgMar w:top="289" w:right="720" w:bottom="295"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EC0D4" w14:textId="77777777" w:rsidR="00D570F4" w:rsidRDefault="00D570F4" w:rsidP="008931DB">
      <w:pPr>
        <w:spacing w:after="0" w:line="240" w:lineRule="auto"/>
      </w:pPr>
      <w:r>
        <w:separator/>
      </w:r>
    </w:p>
  </w:endnote>
  <w:endnote w:type="continuationSeparator" w:id="0">
    <w:p w14:paraId="27B546A5" w14:textId="77777777" w:rsidR="00D570F4" w:rsidRDefault="00D570F4" w:rsidP="0089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1D54" w14:textId="77777777" w:rsidR="00D570F4" w:rsidRDefault="00D570F4" w:rsidP="008931DB">
      <w:pPr>
        <w:spacing w:after="0" w:line="240" w:lineRule="auto"/>
      </w:pPr>
      <w:r>
        <w:separator/>
      </w:r>
    </w:p>
  </w:footnote>
  <w:footnote w:type="continuationSeparator" w:id="0">
    <w:p w14:paraId="198D3228" w14:textId="77777777" w:rsidR="00D570F4" w:rsidRDefault="00D570F4" w:rsidP="0089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E962" w14:textId="77777777" w:rsidR="00A17823" w:rsidRDefault="00A17823" w:rsidP="008C1901">
    <w:pPr>
      <w:pStyle w:val="a8"/>
      <w:rPr>
        <w:rFonts w:ascii="Arial" w:hAnsi="Arial" w:cs="Arial"/>
        <w:b/>
        <w:color w:val="283250"/>
      </w:rPr>
    </w:pPr>
    <w:r>
      <w:rPr>
        <w:rFonts w:ascii="Arial" w:hAnsi="Arial" w:cs="Arial"/>
        <w:b/>
        <w:noProof/>
        <w:color w:val="283250"/>
      </w:rPr>
      <w:drawing>
        <wp:anchor distT="0" distB="0" distL="114300" distR="114300" simplePos="0" relativeHeight="251663360" behindDoc="1" locked="0" layoutInCell="1" allowOverlap="1" wp14:anchorId="74B8816C" wp14:editId="6549FEDF">
          <wp:simplePos x="0" y="0"/>
          <wp:positionH relativeFrom="column">
            <wp:posOffset>-199390</wp:posOffset>
          </wp:positionH>
          <wp:positionV relativeFrom="paragraph">
            <wp:posOffset>54610</wp:posOffset>
          </wp:positionV>
          <wp:extent cx="1011555" cy="26606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266065"/>
                  </a:xfrm>
                  <a:prstGeom prst="rect">
                    <a:avLst/>
                  </a:prstGeom>
                  <a:noFill/>
                  <a:ln>
                    <a:noFill/>
                  </a:ln>
                </pic:spPr>
              </pic:pic>
            </a:graphicData>
          </a:graphic>
        </wp:anchor>
      </w:drawing>
    </w:r>
  </w:p>
  <w:p w14:paraId="6C774537" w14:textId="77777777" w:rsidR="00A17823" w:rsidRDefault="00A17823" w:rsidP="008C1901">
    <w:pPr>
      <w:pStyle w:val="a8"/>
      <w:rPr>
        <w:rFonts w:ascii="Arial" w:hAnsi="Arial" w:cs="Arial"/>
        <w:b/>
        <w:color w:val="283250"/>
      </w:rPr>
    </w:pPr>
  </w:p>
  <w:p w14:paraId="36A74F7C" w14:textId="77777777" w:rsidR="00A17823" w:rsidRDefault="00A17823" w:rsidP="008C1901">
    <w:pPr>
      <w:pStyle w:val="a8"/>
      <w:rPr>
        <w:rFonts w:ascii="Arial" w:hAnsi="Arial" w:cs="Arial"/>
        <w:b/>
        <w:color w:val="283250"/>
      </w:rPr>
    </w:pPr>
  </w:p>
  <w:p w14:paraId="4BA10F4E" w14:textId="77777777" w:rsidR="00A17823" w:rsidRDefault="00A17823" w:rsidP="008C1901">
    <w:pPr>
      <w:pStyle w:val="a8"/>
      <w:rPr>
        <w:rFonts w:ascii="Arial" w:hAnsi="Arial" w:cs="Arial"/>
        <w:b/>
        <w:color w:val="283250"/>
      </w:rPr>
    </w:pPr>
  </w:p>
  <w:p w14:paraId="7CD4F335" w14:textId="77777777" w:rsidR="00A17823" w:rsidRPr="00835021" w:rsidRDefault="00A17823" w:rsidP="00835021">
    <w:pPr>
      <w:pStyle w:val="a8"/>
      <w:rPr>
        <w:rFonts w:ascii="Arial" w:hAnsi="Arial" w:cs="Arial"/>
        <w:color w:val="283250"/>
      </w:rPr>
    </w:pPr>
    <w:r>
      <w:rPr>
        <w:noProof/>
      </w:rPr>
      <w:drawing>
        <wp:anchor distT="0" distB="0" distL="114300" distR="114300" simplePos="0" relativeHeight="251662336" behindDoc="1" locked="0" layoutInCell="1" allowOverlap="1" wp14:anchorId="62C3ADEA" wp14:editId="07F3E259">
          <wp:simplePos x="0" y="0"/>
          <wp:positionH relativeFrom="column">
            <wp:posOffset>5592445</wp:posOffset>
          </wp:positionH>
          <wp:positionV relativeFrom="page">
            <wp:posOffset>594360</wp:posOffset>
          </wp:positionV>
          <wp:extent cx="154305" cy="15430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anchor>
      </w:drawing>
    </w:r>
    <w:r w:rsidRPr="0032485B">
      <w:rPr>
        <w:rFonts w:ascii="Arial" w:hAnsi="Arial" w:cs="Arial"/>
        <w:b/>
        <w:color w:val="283250"/>
      </w:rPr>
      <w:t>ООО «</w:t>
    </w:r>
    <w:proofErr w:type="spellStart"/>
    <w:r>
      <w:rPr>
        <w:rFonts w:ascii="Arial" w:hAnsi="Arial" w:cs="Arial"/>
        <w:b/>
        <w:color w:val="283250"/>
      </w:rPr>
      <w:t>Шахтинская</w:t>
    </w:r>
    <w:proofErr w:type="spellEnd"/>
    <w:r>
      <w:rPr>
        <w:rFonts w:ascii="Arial" w:hAnsi="Arial" w:cs="Arial"/>
        <w:b/>
        <w:color w:val="283250"/>
      </w:rPr>
      <w:t xml:space="preserve"> керамика</w:t>
    </w:r>
    <w:r w:rsidRPr="0032485B">
      <w:rPr>
        <w:rFonts w:ascii="Arial" w:hAnsi="Arial" w:cs="Arial"/>
        <w:b/>
        <w:color w:val="283250"/>
      </w:rPr>
      <w:t>»</w:t>
    </w:r>
    <w:r>
      <w:rPr>
        <w:rFonts w:ascii="Arial" w:hAnsi="Arial" w:cs="Arial"/>
        <w:b/>
        <w:color w:val="283250"/>
      </w:rPr>
      <w:tab/>
    </w:r>
  </w:p>
  <w:p w14:paraId="10832A39" w14:textId="77777777" w:rsidR="00A17823" w:rsidRDefault="00A17823" w:rsidP="008C1901">
    <w:pPr>
      <w:pStyle w:val="a6"/>
      <w:pBdr>
        <w:bottom w:val="single" w:sz="18" w:space="0" w:color="7F7F7F" w:themeColor="text1" w:themeTint="80"/>
      </w:pBd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8A62" w14:textId="77777777" w:rsidR="00A17823" w:rsidRDefault="00A17823" w:rsidP="008C1901">
    <w:pPr>
      <w:pStyle w:val="a8"/>
      <w:rPr>
        <w:rFonts w:ascii="Arial" w:hAnsi="Arial" w:cs="Arial"/>
        <w:b/>
        <w:color w:val="283250"/>
      </w:rPr>
    </w:pPr>
    <w:r>
      <w:rPr>
        <w:rFonts w:ascii="Arial" w:hAnsi="Arial" w:cs="Arial"/>
        <w:b/>
        <w:noProof/>
        <w:color w:val="283250"/>
      </w:rPr>
      <w:drawing>
        <wp:anchor distT="0" distB="0" distL="114300" distR="114300" simplePos="0" relativeHeight="251660288" behindDoc="1" locked="0" layoutInCell="1" allowOverlap="1" wp14:anchorId="323F18DF" wp14:editId="39A9E0C1">
          <wp:simplePos x="0" y="0"/>
          <wp:positionH relativeFrom="column">
            <wp:posOffset>-199390</wp:posOffset>
          </wp:positionH>
          <wp:positionV relativeFrom="paragraph">
            <wp:posOffset>54610</wp:posOffset>
          </wp:positionV>
          <wp:extent cx="1011555" cy="2660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266065"/>
                  </a:xfrm>
                  <a:prstGeom prst="rect">
                    <a:avLst/>
                  </a:prstGeom>
                  <a:noFill/>
                  <a:ln>
                    <a:noFill/>
                  </a:ln>
                </pic:spPr>
              </pic:pic>
            </a:graphicData>
          </a:graphic>
        </wp:anchor>
      </w:drawing>
    </w:r>
  </w:p>
  <w:p w14:paraId="2CEAA140" w14:textId="77777777" w:rsidR="00A17823" w:rsidRDefault="00A17823" w:rsidP="008C1901">
    <w:pPr>
      <w:pStyle w:val="a8"/>
      <w:rPr>
        <w:rFonts w:ascii="Arial" w:hAnsi="Arial" w:cs="Arial"/>
        <w:b/>
        <w:color w:val="283250"/>
      </w:rPr>
    </w:pPr>
  </w:p>
  <w:p w14:paraId="4038F150" w14:textId="77777777" w:rsidR="00A17823" w:rsidRDefault="00A17823" w:rsidP="008C1901">
    <w:pPr>
      <w:pStyle w:val="a8"/>
      <w:rPr>
        <w:rFonts w:ascii="Arial" w:hAnsi="Arial" w:cs="Arial"/>
        <w:b/>
        <w:color w:val="283250"/>
      </w:rPr>
    </w:pPr>
  </w:p>
  <w:p w14:paraId="638E5477" w14:textId="77777777" w:rsidR="00A17823" w:rsidRDefault="00A17823" w:rsidP="00485DD5">
    <w:pPr>
      <w:pStyle w:val="a8"/>
      <w:tabs>
        <w:tab w:val="clear" w:pos="9355"/>
        <w:tab w:val="left" w:pos="8861"/>
      </w:tabs>
      <w:rPr>
        <w:rFonts w:ascii="Arial" w:hAnsi="Arial" w:cs="Arial"/>
        <w:color w:val="283250"/>
      </w:rPr>
    </w:pPr>
    <w:r>
      <w:rPr>
        <w:noProof/>
      </w:rPr>
      <w:drawing>
        <wp:anchor distT="0" distB="0" distL="114300" distR="114300" simplePos="0" relativeHeight="251659264" behindDoc="1" locked="0" layoutInCell="1" allowOverlap="1" wp14:anchorId="4520195D" wp14:editId="7B79E909">
          <wp:simplePos x="0" y="0"/>
          <wp:positionH relativeFrom="column">
            <wp:posOffset>5592445</wp:posOffset>
          </wp:positionH>
          <wp:positionV relativeFrom="page">
            <wp:posOffset>594360</wp:posOffset>
          </wp:positionV>
          <wp:extent cx="154305" cy="1543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anchor>
      </w:drawing>
    </w:r>
    <w:r w:rsidRPr="0032485B">
      <w:rPr>
        <w:rFonts w:ascii="Arial" w:hAnsi="Arial" w:cs="Arial"/>
        <w:b/>
        <w:color w:val="283250"/>
      </w:rPr>
      <w:t>ООО «</w:t>
    </w:r>
    <w:proofErr w:type="spellStart"/>
    <w:r>
      <w:rPr>
        <w:rFonts w:ascii="Arial" w:hAnsi="Arial" w:cs="Arial"/>
        <w:b/>
        <w:color w:val="283250"/>
      </w:rPr>
      <w:t>Шахтинская</w:t>
    </w:r>
    <w:proofErr w:type="spellEnd"/>
    <w:r>
      <w:rPr>
        <w:rFonts w:ascii="Arial" w:hAnsi="Arial" w:cs="Arial"/>
        <w:b/>
        <w:color w:val="283250"/>
      </w:rPr>
      <w:t xml:space="preserve"> керамика</w:t>
    </w:r>
    <w:r w:rsidRPr="0032485B">
      <w:rPr>
        <w:rFonts w:ascii="Arial" w:hAnsi="Arial" w:cs="Arial"/>
        <w:b/>
        <w:color w:val="283250"/>
      </w:rPr>
      <w:t>»</w:t>
    </w:r>
    <w:r>
      <w:rPr>
        <w:rFonts w:ascii="Arial" w:hAnsi="Arial" w:cs="Arial"/>
        <w:b/>
        <w:color w:val="283250"/>
      </w:rPr>
      <w:tab/>
    </w:r>
    <w:r w:rsidR="00485DD5">
      <w:rPr>
        <w:rFonts w:ascii="Arial" w:hAnsi="Arial" w:cs="Arial"/>
        <w:b/>
        <w:color w:val="283250"/>
      </w:rPr>
      <w:t xml:space="preserve">                                  </w:t>
    </w:r>
    <w:r w:rsidR="00485DD5">
      <w:rPr>
        <w:rFonts w:ascii="Times New Roman" w:hAnsi="Times New Roman" w:cs="Times New Roman"/>
      </w:rPr>
      <w:t>Приложение №1 к приглашению на участие в тендере</w:t>
    </w:r>
  </w:p>
  <w:p w14:paraId="664B413B" w14:textId="77777777" w:rsidR="00A17823" w:rsidRPr="008C1901" w:rsidRDefault="00A17823" w:rsidP="008C19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A87"/>
    <w:multiLevelType w:val="hybridMultilevel"/>
    <w:tmpl w:val="8E56FE1C"/>
    <w:lvl w:ilvl="0" w:tplc="8A9E48C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 w15:restartNumberingAfterBreak="0">
    <w:nsid w:val="0CF84646"/>
    <w:multiLevelType w:val="hybridMultilevel"/>
    <w:tmpl w:val="D8609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C6684"/>
    <w:multiLevelType w:val="hybridMultilevel"/>
    <w:tmpl w:val="5D026DF4"/>
    <w:lvl w:ilvl="0" w:tplc="8786C51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 w15:restartNumberingAfterBreak="0">
    <w:nsid w:val="0ED4056C"/>
    <w:multiLevelType w:val="hybridMultilevel"/>
    <w:tmpl w:val="B5DA1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156"/>
    <w:multiLevelType w:val="hybridMultilevel"/>
    <w:tmpl w:val="53B26AF2"/>
    <w:lvl w:ilvl="0" w:tplc="775A19C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067DC8"/>
    <w:multiLevelType w:val="multilevel"/>
    <w:tmpl w:val="2BD4CD9E"/>
    <w:lvl w:ilvl="0">
      <w:start w:val="1"/>
      <w:numFmt w:val="decimal"/>
      <w:lvlText w:val="%1."/>
      <w:lvlJc w:val="left"/>
      <w:pPr>
        <w:ind w:left="679" w:hanging="360"/>
      </w:pPr>
      <w:rPr>
        <w:rFonts w:hint="default"/>
      </w:rPr>
    </w:lvl>
    <w:lvl w:ilvl="1">
      <w:start w:val="6"/>
      <w:numFmt w:val="decimal"/>
      <w:isLgl/>
      <w:lvlText w:val="%1.%2."/>
      <w:lvlJc w:val="left"/>
      <w:pPr>
        <w:ind w:left="1311" w:hanging="885"/>
      </w:pPr>
      <w:rPr>
        <w:rFonts w:hint="default"/>
      </w:rPr>
    </w:lvl>
    <w:lvl w:ilvl="2">
      <w:start w:val="1"/>
      <w:numFmt w:val="decimal"/>
      <w:isLgl/>
      <w:lvlText w:val="%1.%2.%3."/>
      <w:lvlJc w:val="left"/>
      <w:pPr>
        <w:ind w:left="1418" w:hanging="885"/>
      </w:pPr>
      <w:rPr>
        <w:rFonts w:hint="default"/>
      </w:rPr>
    </w:lvl>
    <w:lvl w:ilvl="3">
      <w:start w:val="1"/>
      <w:numFmt w:val="decimal"/>
      <w:isLgl/>
      <w:lvlText w:val="%1.%2.%3.%4."/>
      <w:lvlJc w:val="left"/>
      <w:pPr>
        <w:ind w:left="1525" w:hanging="885"/>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934" w:hanging="108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75" w:hanging="1800"/>
      </w:pPr>
      <w:rPr>
        <w:rFonts w:hint="default"/>
      </w:rPr>
    </w:lvl>
  </w:abstractNum>
  <w:abstractNum w:abstractNumId="6" w15:restartNumberingAfterBreak="0">
    <w:nsid w:val="223222EA"/>
    <w:multiLevelType w:val="hybridMultilevel"/>
    <w:tmpl w:val="4E86E318"/>
    <w:lvl w:ilvl="0" w:tplc="96FA75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4900BC"/>
    <w:multiLevelType w:val="hybridMultilevel"/>
    <w:tmpl w:val="3B26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91B31"/>
    <w:multiLevelType w:val="hybridMultilevel"/>
    <w:tmpl w:val="EE582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62FF2"/>
    <w:multiLevelType w:val="hybridMultilevel"/>
    <w:tmpl w:val="C99C0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183DC4"/>
    <w:multiLevelType w:val="hybridMultilevel"/>
    <w:tmpl w:val="4CC48F26"/>
    <w:lvl w:ilvl="0" w:tplc="8E2249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76A0B23"/>
    <w:multiLevelType w:val="hybridMultilevel"/>
    <w:tmpl w:val="259892BA"/>
    <w:lvl w:ilvl="0" w:tplc="3550AFA0">
      <w:start w:val="1"/>
      <w:numFmt w:val="decimal"/>
      <w:pStyle w:val="14"/>
      <w:lvlText w:val="%1"/>
      <w:lvlJc w:val="left"/>
      <w:pPr>
        <w:tabs>
          <w:tab w:val="num" w:pos="1297"/>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3A433C"/>
    <w:multiLevelType w:val="hybridMultilevel"/>
    <w:tmpl w:val="44E43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9F5685"/>
    <w:multiLevelType w:val="hybridMultilevel"/>
    <w:tmpl w:val="0D20F6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F65381F"/>
    <w:multiLevelType w:val="hybridMultilevel"/>
    <w:tmpl w:val="EBD4C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EA5713"/>
    <w:multiLevelType w:val="hybridMultilevel"/>
    <w:tmpl w:val="F320DADE"/>
    <w:lvl w:ilvl="0" w:tplc="58F4E496">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A06DE2"/>
    <w:multiLevelType w:val="hybridMultilevel"/>
    <w:tmpl w:val="855C8C52"/>
    <w:lvl w:ilvl="0" w:tplc="ADFAD2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75614A"/>
    <w:multiLevelType w:val="hybridMultilevel"/>
    <w:tmpl w:val="951240CE"/>
    <w:lvl w:ilvl="0" w:tplc="2DD6E74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539419B9"/>
    <w:multiLevelType w:val="hybridMultilevel"/>
    <w:tmpl w:val="1548B50E"/>
    <w:lvl w:ilvl="0" w:tplc="299484D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71280D"/>
    <w:multiLevelType w:val="hybridMultilevel"/>
    <w:tmpl w:val="7F30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506161"/>
    <w:multiLevelType w:val="hybridMultilevel"/>
    <w:tmpl w:val="65D87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BD47F2"/>
    <w:multiLevelType w:val="hybridMultilevel"/>
    <w:tmpl w:val="B6927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9E0FCE"/>
    <w:multiLevelType w:val="hybridMultilevel"/>
    <w:tmpl w:val="18888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A87B72"/>
    <w:multiLevelType w:val="hybridMultilevel"/>
    <w:tmpl w:val="5D026DF4"/>
    <w:lvl w:ilvl="0" w:tplc="8786C51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4" w15:restartNumberingAfterBreak="0">
    <w:nsid w:val="7E056BF4"/>
    <w:multiLevelType w:val="multilevel"/>
    <w:tmpl w:val="458C66A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3"/>
  </w:num>
  <w:num w:numId="3">
    <w:abstractNumId w:val="6"/>
  </w:num>
  <w:num w:numId="4">
    <w:abstractNumId w:val="11"/>
  </w:num>
  <w:num w:numId="5">
    <w:abstractNumId w:val="10"/>
  </w:num>
  <w:num w:numId="6">
    <w:abstractNumId w:val="18"/>
  </w:num>
  <w:num w:numId="7">
    <w:abstractNumId w:val="23"/>
  </w:num>
  <w:num w:numId="8">
    <w:abstractNumId w:val="20"/>
  </w:num>
  <w:num w:numId="9">
    <w:abstractNumId w:val="2"/>
  </w:num>
  <w:num w:numId="10">
    <w:abstractNumId w:val="0"/>
  </w:num>
  <w:num w:numId="11">
    <w:abstractNumId w:val="5"/>
  </w:num>
  <w:num w:numId="12">
    <w:abstractNumId w:val="7"/>
  </w:num>
  <w:num w:numId="13">
    <w:abstractNumId w:val="8"/>
  </w:num>
  <w:num w:numId="14">
    <w:abstractNumId w:val="16"/>
  </w:num>
  <w:num w:numId="15">
    <w:abstractNumId w:val="14"/>
  </w:num>
  <w:num w:numId="16">
    <w:abstractNumId w:val="19"/>
  </w:num>
  <w:num w:numId="17">
    <w:abstractNumId w:val="21"/>
  </w:num>
  <w:num w:numId="18">
    <w:abstractNumId w:val="9"/>
  </w:num>
  <w:num w:numId="19">
    <w:abstractNumId w:val="12"/>
  </w:num>
  <w:num w:numId="20">
    <w:abstractNumId w:val="15"/>
  </w:num>
  <w:num w:numId="21">
    <w:abstractNumId w:val="4"/>
  </w:num>
  <w:num w:numId="22">
    <w:abstractNumId w:val="17"/>
  </w:num>
  <w:num w:numId="23">
    <w:abstractNumId w:val="1"/>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DB"/>
    <w:rsid w:val="00000C48"/>
    <w:rsid w:val="000012D9"/>
    <w:rsid w:val="00002CF2"/>
    <w:rsid w:val="00010D95"/>
    <w:rsid w:val="00014350"/>
    <w:rsid w:val="00016A79"/>
    <w:rsid w:val="0001790C"/>
    <w:rsid w:val="00020CB9"/>
    <w:rsid w:val="000254A3"/>
    <w:rsid w:val="00032A3D"/>
    <w:rsid w:val="00035235"/>
    <w:rsid w:val="00036FCF"/>
    <w:rsid w:val="0004539A"/>
    <w:rsid w:val="0004769E"/>
    <w:rsid w:val="0005717A"/>
    <w:rsid w:val="000610A6"/>
    <w:rsid w:val="00064AC9"/>
    <w:rsid w:val="00070C29"/>
    <w:rsid w:val="000743D2"/>
    <w:rsid w:val="00076D40"/>
    <w:rsid w:val="0008304E"/>
    <w:rsid w:val="0008321F"/>
    <w:rsid w:val="00087F25"/>
    <w:rsid w:val="000928DA"/>
    <w:rsid w:val="000935A3"/>
    <w:rsid w:val="0009484F"/>
    <w:rsid w:val="00095165"/>
    <w:rsid w:val="00096738"/>
    <w:rsid w:val="000A0F59"/>
    <w:rsid w:val="000A144C"/>
    <w:rsid w:val="000A24CB"/>
    <w:rsid w:val="000A407F"/>
    <w:rsid w:val="000A7FE3"/>
    <w:rsid w:val="000B4625"/>
    <w:rsid w:val="000B4720"/>
    <w:rsid w:val="000B66CC"/>
    <w:rsid w:val="000C0E3C"/>
    <w:rsid w:val="000D0C1D"/>
    <w:rsid w:val="000D34EB"/>
    <w:rsid w:val="000D3DC3"/>
    <w:rsid w:val="000F46E1"/>
    <w:rsid w:val="0011062C"/>
    <w:rsid w:val="001114EE"/>
    <w:rsid w:val="001133D2"/>
    <w:rsid w:val="00116FBC"/>
    <w:rsid w:val="0012159A"/>
    <w:rsid w:val="00121CB4"/>
    <w:rsid w:val="001236B4"/>
    <w:rsid w:val="00124A58"/>
    <w:rsid w:val="001252A4"/>
    <w:rsid w:val="00127737"/>
    <w:rsid w:val="0013117B"/>
    <w:rsid w:val="00131B21"/>
    <w:rsid w:val="00133F62"/>
    <w:rsid w:val="0014347B"/>
    <w:rsid w:val="00143A40"/>
    <w:rsid w:val="00144CBE"/>
    <w:rsid w:val="00145D04"/>
    <w:rsid w:val="001475D7"/>
    <w:rsid w:val="00150669"/>
    <w:rsid w:val="001532E7"/>
    <w:rsid w:val="00162D87"/>
    <w:rsid w:val="00164197"/>
    <w:rsid w:val="00167AEF"/>
    <w:rsid w:val="0017092F"/>
    <w:rsid w:val="00171479"/>
    <w:rsid w:val="0017755C"/>
    <w:rsid w:val="00177970"/>
    <w:rsid w:val="0018020B"/>
    <w:rsid w:val="0018412E"/>
    <w:rsid w:val="00186AAB"/>
    <w:rsid w:val="00187227"/>
    <w:rsid w:val="00190DC3"/>
    <w:rsid w:val="00194878"/>
    <w:rsid w:val="00194918"/>
    <w:rsid w:val="001949A1"/>
    <w:rsid w:val="00195D32"/>
    <w:rsid w:val="001A0462"/>
    <w:rsid w:val="001A1C59"/>
    <w:rsid w:val="001A1F5F"/>
    <w:rsid w:val="001A4FD7"/>
    <w:rsid w:val="001A5126"/>
    <w:rsid w:val="001B6CD2"/>
    <w:rsid w:val="001B7352"/>
    <w:rsid w:val="001C3339"/>
    <w:rsid w:val="001D09BC"/>
    <w:rsid w:val="001D353C"/>
    <w:rsid w:val="001D5142"/>
    <w:rsid w:val="001D5C86"/>
    <w:rsid w:val="001E5B3C"/>
    <w:rsid w:val="001F2915"/>
    <w:rsid w:val="001F4912"/>
    <w:rsid w:val="001F5173"/>
    <w:rsid w:val="00204E21"/>
    <w:rsid w:val="00206784"/>
    <w:rsid w:val="00206A13"/>
    <w:rsid w:val="00210427"/>
    <w:rsid w:val="002108CF"/>
    <w:rsid w:val="00212F05"/>
    <w:rsid w:val="002142B6"/>
    <w:rsid w:val="00215214"/>
    <w:rsid w:val="00222004"/>
    <w:rsid w:val="0022248D"/>
    <w:rsid w:val="0022337B"/>
    <w:rsid w:val="00224827"/>
    <w:rsid w:val="00224936"/>
    <w:rsid w:val="00225796"/>
    <w:rsid w:val="0023159D"/>
    <w:rsid w:val="00235554"/>
    <w:rsid w:val="00242529"/>
    <w:rsid w:val="00245BC4"/>
    <w:rsid w:val="002530F8"/>
    <w:rsid w:val="00253213"/>
    <w:rsid w:val="00260BD5"/>
    <w:rsid w:val="00261DF6"/>
    <w:rsid w:val="00262476"/>
    <w:rsid w:val="002627FF"/>
    <w:rsid w:val="002652A5"/>
    <w:rsid w:val="00267DFD"/>
    <w:rsid w:val="002703EF"/>
    <w:rsid w:val="002709EB"/>
    <w:rsid w:val="002759A9"/>
    <w:rsid w:val="00281272"/>
    <w:rsid w:val="002813F8"/>
    <w:rsid w:val="00282286"/>
    <w:rsid w:val="002825B2"/>
    <w:rsid w:val="00282FC8"/>
    <w:rsid w:val="002835FE"/>
    <w:rsid w:val="0028380D"/>
    <w:rsid w:val="00284429"/>
    <w:rsid w:val="002852E1"/>
    <w:rsid w:val="00291E54"/>
    <w:rsid w:val="00293351"/>
    <w:rsid w:val="0029456B"/>
    <w:rsid w:val="0029514A"/>
    <w:rsid w:val="00297E8E"/>
    <w:rsid w:val="002A283F"/>
    <w:rsid w:val="002A3321"/>
    <w:rsid w:val="002A5053"/>
    <w:rsid w:val="002B48B0"/>
    <w:rsid w:val="002B6C1A"/>
    <w:rsid w:val="002C2261"/>
    <w:rsid w:val="002C5A4A"/>
    <w:rsid w:val="002C5C49"/>
    <w:rsid w:val="002C5F46"/>
    <w:rsid w:val="002C7E19"/>
    <w:rsid w:val="002D1EAA"/>
    <w:rsid w:val="002D28BE"/>
    <w:rsid w:val="002D2FDD"/>
    <w:rsid w:val="002E21F2"/>
    <w:rsid w:val="002E3524"/>
    <w:rsid w:val="002E5E2B"/>
    <w:rsid w:val="002E716A"/>
    <w:rsid w:val="002F1C18"/>
    <w:rsid w:val="003004C9"/>
    <w:rsid w:val="00301B12"/>
    <w:rsid w:val="00306721"/>
    <w:rsid w:val="0031631C"/>
    <w:rsid w:val="0032053D"/>
    <w:rsid w:val="0032157F"/>
    <w:rsid w:val="003243CF"/>
    <w:rsid w:val="00327DB6"/>
    <w:rsid w:val="00331E3D"/>
    <w:rsid w:val="00332634"/>
    <w:rsid w:val="00333D1F"/>
    <w:rsid w:val="00341B67"/>
    <w:rsid w:val="00345EDC"/>
    <w:rsid w:val="00350972"/>
    <w:rsid w:val="0035440C"/>
    <w:rsid w:val="0035786D"/>
    <w:rsid w:val="00360F49"/>
    <w:rsid w:val="003612D4"/>
    <w:rsid w:val="00365E14"/>
    <w:rsid w:val="003661BA"/>
    <w:rsid w:val="00370CF7"/>
    <w:rsid w:val="00376ECE"/>
    <w:rsid w:val="00382AA0"/>
    <w:rsid w:val="00384E15"/>
    <w:rsid w:val="00392E03"/>
    <w:rsid w:val="00393F90"/>
    <w:rsid w:val="00395263"/>
    <w:rsid w:val="00395F4C"/>
    <w:rsid w:val="003A315A"/>
    <w:rsid w:val="003A545D"/>
    <w:rsid w:val="003A5F0C"/>
    <w:rsid w:val="003A6884"/>
    <w:rsid w:val="003B02E8"/>
    <w:rsid w:val="003B1B9E"/>
    <w:rsid w:val="003B2B66"/>
    <w:rsid w:val="003C79B7"/>
    <w:rsid w:val="003D035D"/>
    <w:rsid w:val="003D2838"/>
    <w:rsid w:val="003D2F9F"/>
    <w:rsid w:val="003D4D18"/>
    <w:rsid w:val="003D4ED5"/>
    <w:rsid w:val="003D5934"/>
    <w:rsid w:val="003D75FB"/>
    <w:rsid w:val="003E39C5"/>
    <w:rsid w:val="003E6064"/>
    <w:rsid w:val="003F0412"/>
    <w:rsid w:val="003F116F"/>
    <w:rsid w:val="003F18B0"/>
    <w:rsid w:val="003F204F"/>
    <w:rsid w:val="003F48F2"/>
    <w:rsid w:val="003F76BA"/>
    <w:rsid w:val="004073A4"/>
    <w:rsid w:val="00410126"/>
    <w:rsid w:val="004132B2"/>
    <w:rsid w:val="00413496"/>
    <w:rsid w:val="00415183"/>
    <w:rsid w:val="00415637"/>
    <w:rsid w:val="00420D42"/>
    <w:rsid w:val="00422F6D"/>
    <w:rsid w:val="00427259"/>
    <w:rsid w:val="00432F1A"/>
    <w:rsid w:val="0043374F"/>
    <w:rsid w:val="004353CA"/>
    <w:rsid w:val="00436F40"/>
    <w:rsid w:val="004419AA"/>
    <w:rsid w:val="0044449C"/>
    <w:rsid w:val="0044619A"/>
    <w:rsid w:val="004476F3"/>
    <w:rsid w:val="00450B3D"/>
    <w:rsid w:val="004568C3"/>
    <w:rsid w:val="004609E1"/>
    <w:rsid w:val="00462071"/>
    <w:rsid w:val="0046444F"/>
    <w:rsid w:val="00470760"/>
    <w:rsid w:val="00471E3C"/>
    <w:rsid w:val="0047570B"/>
    <w:rsid w:val="00480078"/>
    <w:rsid w:val="004839F3"/>
    <w:rsid w:val="00483C73"/>
    <w:rsid w:val="00485DD5"/>
    <w:rsid w:val="00485F19"/>
    <w:rsid w:val="004911FF"/>
    <w:rsid w:val="00491B6A"/>
    <w:rsid w:val="00492C10"/>
    <w:rsid w:val="0049422E"/>
    <w:rsid w:val="00494B5D"/>
    <w:rsid w:val="004A26C2"/>
    <w:rsid w:val="004A48B2"/>
    <w:rsid w:val="004B2146"/>
    <w:rsid w:val="004B52AC"/>
    <w:rsid w:val="004B5EF3"/>
    <w:rsid w:val="004B63D3"/>
    <w:rsid w:val="004B666E"/>
    <w:rsid w:val="004B76B6"/>
    <w:rsid w:val="004C0419"/>
    <w:rsid w:val="004C470E"/>
    <w:rsid w:val="004C7320"/>
    <w:rsid w:val="004D1778"/>
    <w:rsid w:val="004D1ADE"/>
    <w:rsid w:val="004D293E"/>
    <w:rsid w:val="004D54FB"/>
    <w:rsid w:val="004D5500"/>
    <w:rsid w:val="004E0CE4"/>
    <w:rsid w:val="004E27FB"/>
    <w:rsid w:val="004F0638"/>
    <w:rsid w:val="004F0690"/>
    <w:rsid w:val="004F57FC"/>
    <w:rsid w:val="004F6667"/>
    <w:rsid w:val="004F7F8F"/>
    <w:rsid w:val="00500E81"/>
    <w:rsid w:val="00501D9B"/>
    <w:rsid w:val="00502BEA"/>
    <w:rsid w:val="005038CA"/>
    <w:rsid w:val="00505F4E"/>
    <w:rsid w:val="00511497"/>
    <w:rsid w:val="00514503"/>
    <w:rsid w:val="00523834"/>
    <w:rsid w:val="00525003"/>
    <w:rsid w:val="00526BCE"/>
    <w:rsid w:val="00537855"/>
    <w:rsid w:val="00537A5F"/>
    <w:rsid w:val="00540271"/>
    <w:rsid w:val="00542DEC"/>
    <w:rsid w:val="00545BE9"/>
    <w:rsid w:val="00560E71"/>
    <w:rsid w:val="00563102"/>
    <w:rsid w:val="00564C50"/>
    <w:rsid w:val="00564CE9"/>
    <w:rsid w:val="00565C8D"/>
    <w:rsid w:val="00567CF8"/>
    <w:rsid w:val="00581FF3"/>
    <w:rsid w:val="00583EAA"/>
    <w:rsid w:val="005850D4"/>
    <w:rsid w:val="005861AA"/>
    <w:rsid w:val="00586D7D"/>
    <w:rsid w:val="00586F69"/>
    <w:rsid w:val="00591C5C"/>
    <w:rsid w:val="005932D8"/>
    <w:rsid w:val="005947AB"/>
    <w:rsid w:val="005B0C23"/>
    <w:rsid w:val="005B2CE1"/>
    <w:rsid w:val="005B5D5E"/>
    <w:rsid w:val="005B65C8"/>
    <w:rsid w:val="005C237B"/>
    <w:rsid w:val="005C255F"/>
    <w:rsid w:val="005C613F"/>
    <w:rsid w:val="005C73C3"/>
    <w:rsid w:val="005D72AC"/>
    <w:rsid w:val="005E357B"/>
    <w:rsid w:val="005E3C63"/>
    <w:rsid w:val="005E4DD1"/>
    <w:rsid w:val="005F610E"/>
    <w:rsid w:val="005F76CF"/>
    <w:rsid w:val="005F7BAC"/>
    <w:rsid w:val="0060107E"/>
    <w:rsid w:val="00607244"/>
    <w:rsid w:val="00607A58"/>
    <w:rsid w:val="0061220E"/>
    <w:rsid w:val="00612E98"/>
    <w:rsid w:val="00614D08"/>
    <w:rsid w:val="00615013"/>
    <w:rsid w:val="00615539"/>
    <w:rsid w:val="006155EC"/>
    <w:rsid w:val="00615F7B"/>
    <w:rsid w:val="00622089"/>
    <w:rsid w:val="00624DEB"/>
    <w:rsid w:val="00624F34"/>
    <w:rsid w:val="00627C0A"/>
    <w:rsid w:val="006301ED"/>
    <w:rsid w:val="0063128E"/>
    <w:rsid w:val="006332F3"/>
    <w:rsid w:val="00641D08"/>
    <w:rsid w:val="00646E05"/>
    <w:rsid w:val="00650698"/>
    <w:rsid w:val="006569CE"/>
    <w:rsid w:val="00660919"/>
    <w:rsid w:val="00662C1A"/>
    <w:rsid w:val="00663E17"/>
    <w:rsid w:val="00664F55"/>
    <w:rsid w:val="00667EB9"/>
    <w:rsid w:val="0067013D"/>
    <w:rsid w:val="00670E18"/>
    <w:rsid w:val="00670F3D"/>
    <w:rsid w:val="0067132C"/>
    <w:rsid w:val="00674240"/>
    <w:rsid w:val="00696428"/>
    <w:rsid w:val="00697C82"/>
    <w:rsid w:val="006A0898"/>
    <w:rsid w:val="006A57F1"/>
    <w:rsid w:val="006A7A7C"/>
    <w:rsid w:val="006B5CD5"/>
    <w:rsid w:val="006B64BD"/>
    <w:rsid w:val="006C2B06"/>
    <w:rsid w:val="006D05F9"/>
    <w:rsid w:val="006D14A0"/>
    <w:rsid w:val="006D76FD"/>
    <w:rsid w:val="006E0330"/>
    <w:rsid w:val="006E0E00"/>
    <w:rsid w:val="006E3328"/>
    <w:rsid w:val="006E48B0"/>
    <w:rsid w:val="006E5BA1"/>
    <w:rsid w:val="006E7D6F"/>
    <w:rsid w:val="006F5F45"/>
    <w:rsid w:val="0070359A"/>
    <w:rsid w:val="007126A0"/>
    <w:rsid w:val="00714990"/>
    <w:rsid w:val="007153EF"/>
    <w:rsid w:val="00724B88"/>
    <w:rsid w:val="00730039"/>
    <w:rsid w:val="00734BF2"/>
    <w:rsid w:val="00736916"/>
    <w:rsid w:val="00736B3E"/>
    <w:rsid w:val="007415F6"/>
    <w:rsid w:val="0074655D"/>
    <w:rsid w:val="0074783B"/>
    <w:rsid w:val="0075071F"/>
    <w:rsid w:val="0075412B"/>
    <w:rsid w:val="0075574E"/>
    <w:rsid w:val="00756C4F"/>
    <w:rsid w:val="0076085F"/>
    <w:rsid w:val="00764F58"/>
    <w:rsid w:val="00765070"/>
    <w:rsid w:val="007663BD"/>
    <w:rsid w:val="0077118E"/>
    <w:rsid w:val="00771E6E"/>
    <w:rsid w:val="00774183"/>
    <w:rsid w:val="00776D62"/>
    <w:rsid w:val="00781565"/>
    <w:rsid w:val="00783B3A"/>
    <w:rsid w:val="00784E71"/>
    <w:rsid w:val="0079150F"/>
    <w:rsid w:val="0079564A"/>
    <w:rsid w:val="00795658"/>
    <w:rsid w:val="007B37D3"/>
    <w:rsid w:val="007B3940"/>
    <w:rsid w:val="007C04FC"/>
    <w:rsid w:val="007C6744"/>
    <w:rsid w:val="007E16A5"/>
    <w:rsid w:val="007E4C28"/>
    <w:rsid w:val="007F0411"/>
    <w:rsid w:val="007F16D5"/>
    <w:rsid w:val="007F2A1C"/>
    <w:rsid w:val="007F5748"/>
    <w:rsid w:val="00800A17"/>
    <w:rsid w:val="00810E97"/>
    <w:rsid w:val="00810F82"/>
    <w:rsid w:val="00812BE7"/>
    <w:rsid w:val="0081316A"/>
    <w:rsid w:val="00815932"/>
    <w:rsid w:val="00816180"/>
    <w:rsid w:val="00816985"/>
    <w:rsid w:val="00817B09"/>
    <w:rsid w:val="00822DA9"/>
    <w:rsid w:val="008236C9"/>
    <w:rsid w:val="00835021"/>
    <w:rsid w:val="00837B15"/>
    <w:rsid w:val="00845CB8"/>
    <w:rsid w:val="008524A0"/>
    <w:rsid w:val="008574AC"/>
    <w:rsid w:val="0087032E"/>
    <w:rsid w:val="0087080B"/>
    <w:rsid w:val="00872832"/>
    <w:rsid w:val="0087341F"/>
    <w:rsid w:val="00875238"/>
    <w:rsid w:val="00875654"/>
    <w:rsid w:val="008810E5"/>
    <w:rsid w:val="00882A61"/>
    <w:rsid w:val="00884DF2"/>
    <w:rsid w:val="00885405"/>
    <w:rsid w:val="00885FFF"/>
    <w:rsid w:val="00887F70"/>
    <w:rsid w:val="008915D1"/>
    <w:rsid w:val="00892BFA"/>
    <w:rsid w:val="008931DB"/>
    <w:rsid w:val="00893791"/>
    <w:rsid w:val="00893CDC"/>
    <w:rsid w:val="00893ECE"/>
    <w:rsid w:val="00895383"/>
    <w:rsid w:val="00897CEC"/>
    <w:rsid w:val="008A1A35"/>
    <w:rsid w:val="008A2CD9"/>
    <w:rsid w:val="008A4032"/>
    <w:rsid w:val="008A579E"/>
    <w:rsid w:val="008B08C7"/>
    <w:rsid w:val="008B1AC1"/>
    <w:rsid w:val="008B5287"/>
    <w:rsid w:val="008B765B"/>
    <w:rsid w:val="008C0316"/>
    <w:rsid w:val="008C1901"/>
    <w:rsid w:val="008C3097"/>
    <w:rsid w:val="008C4137"/>
    <w:rsid w:val="008D0D89"/>
    <w:rsid w:val="008D7B7B"/>
    <w:rsid w:val="008E223D"/>
    <w:rsid w:val="008E3B28"/>
    <w:rsid w:val="008E513C"/>
    <w:rsid w:val="008E5657"/>
    <w:rsid w:val="008F352F"/>
    <w:rsid w:val="008F5C76"/>
    <w:rsid w:val="008F6B9C"/>
    <w:rsid w:val="009015B4"/>
    <w:rsid w:val="0090162A"/>
    <w:rsid w:val="00901AA0"/>
    <w:rsid w:val="00905C6F"/>
    <w:rsid w:val="009063D3"/>
    <w:rsid w:val="00920749"/>
    <w:rsid w:val="00922FCD"/>
    <w:rsid w:val="0092566A"/>
    <w:rsid w:val="00925C9C"/>
    <w:rsid w:val="00926131"/>
    <w:rsid w:val="00930463"/>
    <w:rsid w:val="00930CF7"/>
    <w:rsid w:val="00934B92"/>
    <w:rsid w:val="00935050"/>
    <w:rsid w:val="009367F4"/>
    <w:rsid w:val="00937318"/>
    <w:rsid w:val="009378A2"/>
    <w:rsid w:val="009449E1"/>
    <w:rsid w:val="00952261"/>
    <w:rsid w:val="00952E58"/>
    <w:rsid w:val="009533D2"/>
    <w:rsid w:val="0095766D"/>
    <w:rsid w:val="0096346F"/>
    <w:rsid w:val="0096573D"/>
    <w:rsid w:val="00966C06"/>
    <w:rsid w:val="009671C4"/>
    <w:rsid w:val="009701C1"/>
    <w:rsid w:val="0097085D"/>
    <w:rsid w:val="00971A6A"/>
    <w:rsid w:val="00976332"/>
    <w:rsid w:val="00976C88"/>
    <w:rsid w:val="00981A97"/>
    <w:rsid w:val="00982526"/>
    <w:rsid w:val="00983948"/>
    <w:rsid w:val="009852A0"/>
    <w:rsid w:val="0099264E"/>
    <w:rsid w:val="00993EC2"/>
    <w:rsid w:val="00995A78"/>
    <w:rsid w:val="00995BEE"/>
    <w:rsid w:val="00997997"/>
    <w:rsid w:val="009A0BCF"/>
    <w:rsid w:val="009A21CD"/>
    <w:rsid w:val="009A558C"/>
    <w:rsid w:val="009A5DA6"/>
    <w:rsid w:val="009A68C7"/>
    <w:rsid w:val="009A6BE2"/>
    <w:rsid w:val="009C7DBE"/>
    <w:rsid w:val="009D22C8"/>
    <w:rsid w:val="009D7749"/>
    <w:rsid w:val="009D7A53"/>
    <w:rsid w:val="009E3AB0"/>
    <w:rsid w:val="009E41EE"/>
    <w:rsid w:val="009E6BD3"/>
    <w:rsid w:val="009F2AFA"/>
    <w:rsid w:val="00A04C3B"/>
    <w:rsid w:val="00A05877"/>
    <w:rsid w:val="00A0615D"/>
    <w:rsid w:val="00A1126B"/>
    <w:rsid w:val="00A116F2"/>
    <w:rsid w:val="00A12B44"/>
    <w:rsid w:val="00A17823"/>
    <w:rsid w:val="00A257BD"/>
    <w:rsid w:val="00A25C46"/>
    <w:rsid w:val="00A31236"/>
    <w:rsid w:val="00A31972"/>
    <w:rsid w:val="00A34698"/>
    <w:rsid w:val="00A352BE"/>
    <w:rsid w:val="00A37417"/>
    <w:rsid w:val="00A41256"/>
    <w:rsid w:val="00A54EAE"/>
    <w:rsid w:val="00A54EB4"/>
    <w:rsid w:val="00A57034"/>
    <w:rsid w:val="00A635C9"/>
    <w:rsid w:val="00A72515"/>
    <w:rsid w:val="00A75888"/>
    <w:rsid w:val="00A80202"/>
    <w:rsid w:val="00A81CFB"/>
    <w:rsid w:val="00A82F54"/>
    <w:rsid w:val="00A831B0"/>
    <w:rsid w:val="00A86E1C"/>
    <w:rsid w:val="00A87235"/>
    <w:rsid w:val="00A873AA"/>
    <w:rsid w:val="00A87553"/>
    <w:rsid w:val="00A91C32"/>
    <w:rsid w:val="00AA39B3"/>
    <w:rsid w:val="00AA4EEB"/>
    <w:rsid w:val="00AA4F03"/>
    <w:rsid w:val="00AA531B"/>
    <w:rsid w:val="00AA6F77"/>
    <w:rsid w:val="00AB00EB"/>
    <w:rsid w:val="00AB6F96"/>
    <w:rsid w:val="00AC72C7"/>
    <w:rsid w:val="00AC7F6B"/>
    <w:rsid w:val="00AD1E6B"/>
    <w:rsid w:val="00AD2A28"/>
    <w:rsid w:val="00AD2E20"/>
    <w:rsid w:val="00AD4257"/>
    <w:rsid w:val="00AD53C2"/>
    <w:rsid w:val="00AD6408"/>
    <w:rsid w:val="00AD7EC7"/>
    <w:rsid w:val="00AE1318"/>
    <w:rsid w:val="00AE6681"/>
    <w:rsid w:val="00AE6D20"/>
    <w:rsid w:val="00AF3635"/>
    <w:rsid w:val="00B014AA"/>
    <w:rsid w:val="00B0379B"/>
    <w:rsid w:val="00B0414B"/>
    <w:rsid w:val="00B045C3"/>
    <w:rsid w:val="00B064DE"/>
    <w:rsid w:val="00B07A3F"/>
    <w:rsid w:val="00B11702"/>
    <w:rsid w:val="00B13D07"/>
    <w:rsid w:val="00B22D21"/>
    <w:rsid w:val="00B25417"/>
    <w:rsid w:val="00B262B7"/>
    <w:rsid w:val="00B3029B"/>
    <w:rsid w:val="00B306A5"/>
    <w:rsid w:val="00B36ABC"/>
    <w:rsid w:val="00B36C28"/>
    <w:rsid w:val="00B37E79"/>
    <w:rsid w:val="00B40D64"/>
    <w:rsid w:val="00B420F9"/>
    <w:rsid w:val="00B42C87"/>
    <w:rsid w:val="00B45884"/>
    <w:rsid w:val="00B51BA6"/>
    <w:rsid w:val="00B51D42"/>
    <w:rsid w:val="00B52FC3"/>
    <w:rsid w:val="00B53032"/>
    <w:rsid w:val="00B575A3"/>
    <w:rsid w:val="00B610D0"/>
    <w:rsid w:val="00B75639"/>
    <w:rsid w:val="00B7590E"/>
    <w:rsid w:val="00B761E1"/>
    <w:rsid w:val="00B76EB3"/>
    <w:rsid w:val="00B839BE"/>
    <w:rsid w:val="00B83FE0"/>
    <w:rsid w:val="00B857F8"/>
    <w:rsid w:val="00B9175F"/>
    <w:rsid w:val="00B92246"/>
    <w:rsid w:val="00B92FDB"/>
    <w:rsid w:val="00B93F36"/>
    <w:rsid w:val="00B950A0"/>
    <w:rsid w:val="00BA0048"/>
    <w:rsid w:val="00BA0F13"/>
    <w:rsid w:val="00BA1461"/>
    <w:rsid w:val="00BA5533"/>
    <w:rsid w:val="00BA5BEE"/>
    <w:rsid w:val="00BA67C5"/>
    <w:rsid w:val="00BA6B53"/>
    <w:rsid w:val="00BB6386"/>
    <w:rsid w:val="00BC28BB"/>
    <w:rsid w:val="00BC4C48"/>
    <w:rsid w:val="00BD19D7"/>
    <w:rsid w:val="00BD2180"/>
    <w:rsid w:val="00BD2228"/>
    <w:rsid w:val="00BE01F7"/>
    <w:rsid w:val="00BE08EC"/>
    <w:rsid w:val="00BE1BE8"/>
    <w:rsid w:val="00BE6150"/>
    <w:rsid w:val="00BF26BD"/>
    <w:rsid w:val="00C0036E"/>
    <w:rsid w:val="00C00E2B"/>
    <w:rsid w:val="00C0514B"/>
    <w:rsid w:val="00C12F2A"/>
    <w:rsid w:val="00C15641"/>
    <w:rsid w:val="00C17EB4"/>
    <w:rsid w:val="00C2147D"/>
    <w:rsid w:val="00C24368"/>
    <w:rsid w:val="00C246EB"/>
    <w:rsid w:val="00C24BA7"/>
    <w:rsid w:val="00C26D24"/>
    <w:rsid w:val="00C27F82"/>
    <w:rsid w:val="00C30BC7"/>
    <w:rsid w:val="00C31833"/>
    <w:rsid w:val="00C31B35"/>
    <w:rsid w:val="00C3217F"/>
    <w:rsid w:val="00C36046"/>
    <w:rsid w:val="00C36996"/>
    <w:rsid w:val="00C4063B"/>
    <w:rsid w:val="00C4301F"/>
    <w:rsid w:val="00C446C7"/>
    <w:rsid w:val="00C45520"/>
    <w:rsid w:val="00C50587"/>
    <w:rsid w:val="00C5678C"/>
    <w:rsid w:val="00C616AD"/>
    <w:rsid w:val="00C6205C"/>
    <w:rsid w:val="00C7031A"/>
    <w:rsid w:val="00C7053D"/>
    <w:rsid w:val="00C769FD"/>
    <w:rsid w:val="00C80195"/>
    <w:rsid w:val="00C834B4"/>
    <w:rsid w:val="00C85272"/>
    <w:rsid w:val="00C927EC"/>
    <w:rsid w:val="00C96985"/>
    <w:rsid w:val="00C97C47"/>
    <w:rsid w:val="00CA1BFB"/>
    <w:rsid w:val="00CB4B7B"/>
    <w:rsid w:val="00CB7074"/>
    <w:rsid w:val="00CC17E9"/>
    <w:rsid w:val="00CC531D"/>
    <w:rsid w:val="00CC5C63"/>
    <w:rsid w:val="00CC64C5"/>
    <w:rsid w:val="00CD21BF"/>
    <w:rsid w:val="00CD533A"/>
    <w:rsid w:val="00CD5CCA"/>
    <w:rsid w:val="00CE0CA1"/>
    <w:rsid w:val="00CE101D"/>
    <w:rsid w:val="00CE1BF0"/>
    <w:rsid w:val="00CF1889"/>
    <w:rsid w:val="00CF1A11"/>
    <w:rsid w:val="00CF6B36"/>
    <w:rsid w:val="00CF7214"/>
    <w:rsid w:val="00CF79E9"/>
    <w:rsid w:val="00CF7EBB"/>
    <w:rsid w:val="00D0289B"/>
    <w:rsid w:val="00D02ED3"/>
    <w:rsid w:val="00D0417F"/>
    <w:rsid w:val="00D0453C"/>
    <w:rsid w:val="00D07961"/>
    <w:rsid w:val="00D07BDE"/>
    <w:rsid w:val="00D07FFB"/>
    <w:rsid w:val="00D12523"/>
    <w:rsid w:val="00D21734"/>
    <w:rsid w:val="00D257A8"/>
    <w:rsid w:val="00D34DDF"/>
    <w:rsid w:val="00D371B5"/>
    <w:rsid w:val="00D4262F"/>
    <w:rsid w:val="00D43141"/>
    <w:rsid w:val="00D44742"/>
    <w:rsid w:val="00D47366"/>
    <w:rsid w:val="00D509D0"/>
    <w:rsid w:val="00D52A0D"/>
    <w:rsid w:val="00D55DB5"/>
    <w:rsid w:val="00D570F4"/>
    <w:rsid w:val="00D60432"/>
    <w:rsid w:val="00D6570C"/>
    <w:rsid w:val="00D66569"/>
    <w:rsid w:val="00D6684F"/>
    <w:rsid w:val="00D66D4A"/>
    <w:rsid w:val="00D67654"/>
    <w:rsid w:val="00D7491C"/>
    <w:rsid w:val="00D7695A"/>
    <w:rsid w:val="00D77577"/>
    <w:rsid w:val="00D8029B"/>
    <w:rsid w:val="00D86501"/>
    <w:rsid w:val="00D901E0"/>
    <w:rsid w:val="00D90E32"/>
    <w:rsid w:val="00D9453C"/>
    <w:rsid w:val="00DA4D01"/>
    <w:rsid w:val="00DB180C"/>
    <w:rsid w:val="00DB78F4"/>
    <w:rsid w:val="00DC013D"/>
    <w:rsid w:val="00DC1A4E"/>
    <w:rsid w:val="00DC2FE6"/>
    <w:rsid w:val="00DC4899"/>
    <w:rsid w:val="00DD3B95"/>
    <w:rsid w:val="00DD513E"/>
    <w:rsid w:val="00DD5D65"/>
    <w:rsid w:val="00DE030F"/>
    <w:rsid w:val="00DE2CC7"/>
    <w:rsid w:val="00DE4433"/>
    <w:rsid w:val="00DF02DB"/>
    <w:rsid w:val="00E00E4E"/>
    <w:rsid w:val="00E025DC"/>
    <w:rsid w:val="00E1557D"/>
    <w:rsid w:val="00E16F06"/>
    <w:rsid w:val="00E17BD4"/>
    <w:rsid w:val="00E21364"/>
    <w:rsid w:val="00E223E6"/>
    <w:rsid w:val="00E23A2C"/>
    <w:rsid w:val="00E24997"/>
    <w:rsid w:val="00E2736F"/>
    <w:rsid w:val="00E31540"/>
    <w:rsid w:val="00E35CF7"/>
    <w:rsid w:val="00E41D25"/>
    <w:rsid w:val="00E461B4"/>
    <w:rsid w:val="00E47EC9"/>
    <w:rsid w:val="00E5479B"/>
    <w:rsid w:val="00E54F5D"/>
    <w:rsid w:val="00E5534C"/>
    <w:rsid w:val="00E61A65"/>
    <w:rsid w:val="00E64B1A"/>
    <w:rsid w:val="00E668D6"/>
    <w:rsid w:val="00E669E7"/>
    <w:rsid w:val="00E7141B"/>
    <w:rsid w:val="00E719C1"/>
    <w:rsid w:val="00E739CA"/>
    <w:rsid w:val="00E7536C"/>
    <w:rsid w:val="00E80407"/>
    <w:rsid w:val="00E805E9"/>
    <w:rsid w:val="00E8096A"/>
    <w:rsid w:val="00E8651A"/>
    <w:rsid w:val="00E87FA1"/>
    <w:rsid w:val="00E90DBC"/>
    <w:rsid w:val="00E93D54"/>
    <w:rsid w:val="00EA36F3"/>
    <w:rsid w:val="00EA559B"/>
    <w:rsid w:val="00EA5BFE"/>
    <w:rsid w:val="00EA6939"/>
    <w:rsid w:val="00EB2348"/>
    <w:rsid w:val="00EB6F75"/>
    <w:rsid w:val="00EB7574"/>
    <w:rsid w:val="00EB7786"/>
    <w:rsid w:val="00EC2AFB"/>
    <w:rsid w:val="00EC3697"/>
    <w:rsid w:val="00EC50F1"/>
    <w:rsid w:val="00EC54DC"/>
    <w:rsid w:val="00EC5CD5"/>
    <w:rsid w:val="00ED1B36"/>
    <w:rsid w:val="00ED550B"/>
    <w:rsid w:val="00EE04FF"/>
    <w:rsid w:val="00EE0C8F"/>
    <w:rsid w:val="00EE388F"/>
    <w:rsid w:val="00EF0996"/>
    <w:rsid w:val="00EF22D3"/>
    <w:rsid w:val="00EF4F38"/>
    <w:rsid w:val="00F00CAC"/>
    <w:rsid w:val="00F0395F"/>
    <w:rsid w:val="00F0414F"/>
    <w:rsid w:val="00F223A8"/>
    <w:rsid w:val="00F22ACD"/>
    <w:rsid w:val="00F230D8"/>
    <w:rsid w:val="00F235D7"/>
    <w:rsid w:val="00F25853"/>
    <w:rsid w:val="00F25F65"/>
    <w:rsid w:val="00F30D74"/>
    <w:rsid w:val="00F32976"/>
    <w:rsid w:val="00F34FE2"/>
    <w:rsid w:val="00F35408"/>
    <w:rsid w:val="00F456D0"/>
    <w:rsid w:val="00F464C5"/>
    <w:rsid w:val="00F46DC8"/>
    <w:rsid w:val="00F504AD"/>
    <w:rsid w:val="00F56FA9"/>
    <w:rsid w:val="00F57B31"/>
    <w:rsid w:val="00F73282"/>
    <w:rsid w:val="00F742BA"/>
    <w:rsid w:val="00F83ED1"/>
    <w:rsid w:val="00F861AD"/>
    <w:rsid w:val="00F86B93"/>
    <w:rsid w:val="00F86D52"/>
    <w:rsid w:val="00F91F29"/>
    <w:rsid w:val="00F928C8"/>
    <w:rsid w:val="00F93DAE"/>
    <w:rsid w:val="00F94123"/>
    <w:rsid w:val="00F9488F"/>
    <w:rsid w:val="00F97BF3"/>
    <w:rsid w:val="00F97F4D"/>
    <w:rsid w:val="00FA2588"/>
    <w:rsid w:val="00FC2079"/>
    <w:rsid w:val="00FC27ED"/>
    <w:rsid w:val="00FC63E3"/>
    <w:rsid w:val="00FC7304"/>
    <w:rsid w:val="00FD16CC"/>
    <w:rsid w:val="00FD2464"/>
    <w:rsid w:val="00FD289A"/>
    <w:rsid w:val="00FD65B1"/>
    <w:rsid w:val="00FE014F"/>
    <w:rsid w:val="00FE101F"/>
    <w:rsid w:val="00FE5166"/>
    <w:rsid w:val="00FE5C05"/>
    <w:rsid w:val="00FE7801"/>
    <w:rsid w:val="00FF3678"/>
    <w:rsid w:val="00FF4D1D"/>
    <w:rsid w:val="00FF549D"/>
    <w:rsid w:val="00FF7B0E"/>
    <w:rsid w:val="00FF7DFB"/>
    <w:rsid w:val="00FF7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0C982"/>
  <w15:docId w15:val="{7F024EE2-A418-4CD6-B7BD-0DB1FA9C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F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1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931DB"/>
    <w:rPr>
      <w:color w:val="0000FF"/>
      <w:u w:val="single"/>
    </w:rPr>
  </w:style>
  <w:style w:type="paragraph" w:styleId="a5">
    <w:name w:val="List Paragraph"/>
    <w:basedOn w:val="a"/>
    <w:uiPriority w:val="34"/>
    <w:qFormat/>
    <w:rsid w:val="008931DB"/>
    <w:pPr>
      <w:ind w:left="720"/>
      <w:contextualSpacing/>
    </w:pPr>
    <w:rPr>
      <w:rFonts w:ascii="Calibri" w:eastAsia="Calibri" w:hAnsi="Calibri" w:cs="Times New Roman"/>
      <w:lang w:eastAsia="en-US"/>
    </w:rPr>
  </w:style>
  <w:style w:type="paragraph" w:styleId="a6">
    <w:name w:val="header"/>
    <w:basedOn w:val="a"/>
    <w:link w:val="a7"/>
    <w:uiPriority w:val="99"/>
    <w:unhideWhenUsed/>
    <w:rsid w:val="008931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31DB"/>
  </w:style>
  <w:style w:type="paragraph" w:styleId="a8">
    <w:name w:val="footer"/>
    <w:basedOn w:val="a"/>
    <w:link w:val="a9"/>
    <w:uiPriority w:val="99"/>
    <w:unhideWhenUsed/>
    <w:rsid w:val="008931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31DB"/>
  </w:style>
  <w:style w:type="paragraph" w:styleId="aa">
    <w:name w:val="Balloon Text"/>
    <w:basedOn w:val="a"/>
    <w:link w:val="ab"/>
    <w:uiPriority w:val="99"/>
    <w:semiHidden/>
    <w:unhideWhenUsed/>
    <w:rsid w:val="008931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31DB"/>
    <w:rPr>
      <w:rFonts w:ascii="Tahoma" w:hAnsi="Tahoma" w:cs="Tahoma"/>
      <w:sz w:val="16"/>
      <w:szCs w:val="16"/>
    </w:rPr>
  </w:style>
  <w:style w:type="character" w:styleId="ac">
    <w:name w:val="page number"/>
    <w:basedOn w:val="a0"/>
    <w:rsid w:val="005C613F"/>
  </w:style>
  <w:style w:type="character" w:customStyle="1" w:styleId="match">
    <w:name w:val="match"/>
    <w:rsid w:val="00D371B5"/>
  </w:style>
  <w:style w:type="paragraph" w:styleId="ad">
    <w:name w:val="Body Text"/>
    <w:basedOn w:val="a"/>
    <w:link w:val="ae"/>
    <w:rsid w:val="008C3097"/>
    <w:pPr>
      <w:tabs>
        <w:tab w:val="left" w:pos="7293"/>
      </w:tabs>
      <w:spacing w:after="0" w:line="240" w:lineRule="auto"/>
      <w:jc w:val="both"/>
    </w:pPr>
    <w:rPr>
      <w:rFonts w:ascii="Times New Roman" w:eastAsia="Times New Roman" w:hAnsi="Times New Roman" w:cs="Times New Roman"/>
      <w:sz w:val="28"/>
      <w:szCs w:val="24"/>
    </w:rPr>
  </w:style>
  <w:style w:type="character" w:customStyle="1" w:styleId="ae">
    <w:name w:val="Основной текст Знак"/>
    <w:basedOn w:val="a0"/>
    <w:link w:val="ad"/>
    <w:rsid w:val="008C3097"/>
    <w:rPr>
      <w:rFonts w:ascii="Times New Roman" w:eastAsia="Times New Roman" w:hAnsi="Times New Roman" w:cs="Times New Roman"/>
      <w:sz w:val="28"/>
      <w:szCs w:val="24"/>
    </w:rPr>
  </w:style>
  <w:style w:type="paragraph" w:customStyle="1" w:styleId="14">
    <w:name w:val="Стиль 14 пт полужирный"/>
    <w:basedOn w:val="a"/>
    <w:next w:val="a"/>
    <w:rsid w:val="001114EE"/>
    <w:pPr>
      <w:numPr>
        <w:numId w:val="4"/>
      </w:numPr>
      <w:spacing w:before="120" w:after="120" w:line="240" w:lineRule="auto"/>
      <w:jc w:val="both"/>
    </w:pPr>
    <w:rPr>
      <w:rFonts w:ascii="Times New Roman" w:eastAsia="Times New Roman" w:hAnsi="Times New Roman" w:cs="Times New Roman"/>
      <w:b/>
      <w:bCs/>
      <w:sz w:val="24"/>
      <w:szCs w:val="24"/>
    </w:rPr>
  </w:style>
  <w:style w:type="character" w:styleId="af">
    <w:name w:val="annotation reference"/>
    <w:basedOn w:val="a0"/>
    <w:uiPriority w:val="99"/>
    <w:semiHidden/>
    <w:unhideWhenUsed/>
    <w:rsid w:val="003F18B0"/>
    <w:rPr>
      <w:sz w:val="16"/>
      <w:szCs w:val="16"/>
    </w:rPr>
  </w:style>
  <w:style w:type="paragraph" w:styleId="af0">
    <w:name w:val="annotation text"/>
    <w:basedOn w:val="a"/>
    <w:link w:val="af1"/>
    <w:uiPriority w:val="99"/>
    <w:semiHidden/>
    <w:unhideWhenUsed/>
    <w:rsid w:val="003F18B0"/>
    <w:pPr>
      <w:spacing w:line="240" w:lineRule="auto"/>
    </w:pPr>
    <w:rPr>
      <w:sz w:val="20"/>
      <w:szCs w:val="20"/>
    </w:rPr>
  </w:style>
  <w:style w:type="character" w:customStyle="1" w:styleId="af1">
    <w:name w:val="Текст примечания Знак"/>
    <w:basedOn w:val="a0"/>
    <w:link w:val="af0"/>
    <w:uiPriority w:val="99"/>
    <w:semiHidden/>
    <w:rsid w:val="003F18B0"/>
    <w:rPr>
      <w:sz w:val="20"/>
      <w:szCs w:val="20"/>
    </w:rPr>
  </w:style>
  <w:style w:type="paragraph" w:styleId="af2">
    <w:name w:val="annotation subject"/>
    <w:basedOn w:val="af0"/>
    <w:next w:val="af0"/>
    <w:link w:val="af3"/>
    <w:uiPriority w:val="99"/>
    <w:semiHidden/>
    <w:unhideWhenUsed/>
    <w:rsid w:val="003F18B0"/>
    <w:rPr>
      <w:b/>
      <w:bCs/>
    </w:rPr>
  </w:style>
  <w:style w:type="character" w:customStyle="1" w:styleId="af3">
    <w:name w:val="Тема примечания Знак"/>
    <w:basedOn w:val="af1"/>
    <w:link w:val="af2"/>
    <w:uiPriority w:val="99"/>
    <w:semiHidden/>
    <w:rsid w:val="003F18B0"/>
    <w:rPr>
      <w:b/>
      <w:bCs/>
      <w:sz w:val="20"/>
      <w:szCs w:val="20"/>
    </w:rPr>
  </w:style>
  <w:style w:type="character" w:styleId="af4">
    <w:name w:val="Strong"/>
    <w:basedOn w:val="a0"/>
    <w:uiPriority w:val="22"/>
    <w:qFormat/>
    <w:rsid w:val="00C80195"/>
    <w:rPr>
      <w:b/>
      <w:bCs/>
    </w:rPr>
  </w:style>
  <w:style w:type="table" w:customStyle="1" w:styleId="1">
    <w:name w:val="Сетка таблицы1"/>
    <w:basedOn w:val="a1"/>
    <w:next w:val="a3"/>
    <w:uiPriority w:val="39"/>
    <w:qFormat/>
    <w:rsid w:val="002D28B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49553">
      <w:bodyDiv w:val="1"/>
      <w:marLeft w:val="0"/>
      <w:marRight w:val="0"/>
      <w:marTop w:val="0"/>
      <w:marBottom w:val="0"/>
      <w:divBdr>
        <w:top w:val="none" w:sz="0" w:space="0" w:color="auto"/>
        <w:left w:val="none" w:sz="0" w:space="0" w:color="auto"/>
        <w:bottom w:val="none" w:sz="0" w:space="0" w:color="auto"/>
        <w:right w:val="none" w:sz="0" w:space="0" w:color="auto"/>
      </w:divBdr>
    </w:div>
    <w:div w:id="417142468">
      <w:bodyDiv w:val="1"/>
      <w:marLeft w:val="0"/>
      <w:marRight w:val="0"/>
      <w:marTop w:val="0"/>
      <w:marBottom w:val="0"/>
      <w:divBdr>
        <w:top w:val="none" w:sz="0" w:space="0" w:color="auto"/>
        <w:left w:val="none" w:sz="0" w:space="0" w:color="auto"/>
        <w:bottom w:val="none" w:sz="0" w:space="0" w:color="auto"/>
        <w:right w:val="none" w:sz="0" w:space="0" w:color="auto"/>
      </w:divBdr>
    </w:div>
    <w:div w:id="646592976">
      <w:bodyDiv w:val="1"/>
      <w:marLeft w:val="0"/>
      <w:marRight w:val="0"/>
      <w:marTop w:val="0"/>
      <w:marBottom w:val="0"/>
      <w:divBdr>
        <w:top w:val="none" w:sz="0" w:space="0" w:color="auto"/>
        <w:left w:val="none" w:sz="0" w:space="0" w:color="auto"/>
        <w:bottom w:val="none" w:sz="0" w:space="0" w:color="auto"/>
        <w:right w:val="none" w:sz="0" w:space="0" w:color="auto"/>
      </w:divBdr>
    </w:div>
    <w:div w:id="1295284933">
      <w:bodyDiv w:val="1"/>
      <w:marLeft w:val="0"/>
      <w:marRight w:val="0"/>
      <w:marTop w:val="0"/>
      <w:marBottom w:val="0"/>
      <w:divBdr>
        <w:top w:val="none" w:sz="0" w:space="0" w:color="auto"/>
        <w:left w:val="none" w:sz="0" w:space="0" w:color="auto"/>
        <w:bottom w:val="none" w:sz="0" w:space="0" w:color="auto"/>
        <w:right w:val="none" w:sz="0" w:space="0" w:color="auto"/>
      </w:divBdr>
    </w:div>
    <w:div w:id="16487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41A5-D4AB-4A74-A283-93AD0EAB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4423</Words>
  <Characters>25215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29579</CharactersWithSpaces>
  <SharedDoc>false</SharedDoc>
  <HLinks>
    <vt:vector size="6" baseType="variant">
      <vt:variant>
        <vt:i4>7340123</vt:i4>
      </vt:variant>
      <vt:variant>
        <vt:i4>0</vt:i4>
      </vt:variant>
      <vt:variant>
        <vt:i4>0</vt:i4>
      </vt:variant>
      <vt:variant>
        <vt:i4>5</vt:i4>
      </vt:variant>
      <vt:variant>
        <vt:lpwstr>mailto:tender@unitile.ru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anastasiya.agarkova@unitile.ru</dc:creator>
  <cp:lastModifiedBy>Комендант Сергей Николаевич</cp:lastModifiedBy>
  <cp:revision>4</cp:revision>
  <cp:lastPrinted>2023-04-20T05:44:00Z</cp:lastPrinted>
  <dcterms:created xsi:type="dcterms:W3CDTF">2026-02-18T07:33:00Z</dcterms:created>
  <dcterms:modified xsi:type="dcterms:W3CDTF">2026-03-26T08:21:00Z</dcterms:modified>
</cp:coreProperties>
</file>