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63" w:rsidRPr="00CC2563" w:rsidRDefault="00CC2563" w:rsidP="00CC256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Tender-</w:t>
      </w:r>
      <w:r w:rsidRPr="00CC2563">
        <w:rPr>
          <w:b/>
          <w:sz w:val="22"/>
          <w:lang w:val="en-US"/>
        </w:rPr>
        <w:t>35969</w:t>
      </w:r>
    </w:p>
    <w:p w:rsidR="00D45213" w:rsidRPr="00B9535D" w:rsidRDefault="00D45213" w:rsidP="00D45213">
      <w:pPr>
        <w:jc w:val="center"/>
        <w:rPr>
          <w:b/>
          <w:sz w:val="22"/>
        </w:rPr>
      </w:pPr>
      <w:r w:rsidRPr="00B9535D">
        <w:rPr>
          <w:b/>
          <w:sz w:val="22"/>
        </w:rPr>
        <w:t>ПРИГЛАШЕНИЕ</w:t>
      </w:r>
    </w:p>
    <w:p w:rsidR="00D45213" w:rsidRPr="00B9535D" w:rsidRDefault="00D45213" w:rsidP="00CA0FA7">
      <w:pPr>
        <w:jc w:val="center"/>
        <w:rPr>
          <w:i/>
          <w:sz w:val="22"/>
        </w:rPr>
      </w:pPr>
      <w:r w:rsidRPr="00B9535D">
        <w:rPr>
          <w:i/>
          <w:sz w:val="22"/>
        </w:rPr>
        <w:t xml:space="preserve">к участию в тендере на поставку </w:t>
      </w:r>
      <w:r w:rsidR="002B73A9">
        <w:rPr>
          <w:i/>
          <w:sz w:val="22"/>
        </w:rPr>
        <w:t>нефелин-сиенита</w:t>
      </w:r>
      <w:r w:rsidR="009F7104" w:rsidRPr="00B9535D">
        <w:rPr>
          <w:i/>
          <w:sz w:val="22"/>
        </w:rPr>
        <w:t xml:space="preserve"> </w:t>
      </w:r>
      <w:r w:rsidR="00CA0FA7" w:rsidRPr="00B9535D">
        <w:rPr>
          <w:i/>
          <w:sz w:val="22"/>
        </w:rPr>
        <w:t xml:space="preserve">для </w:t>
      </w:r>
      <w:r w:rsidRPr="00B9535D">
        <w:rPr>
          <w:i/>
          <w:sz w:val="22"/>
        </w:rPr>
        <w:t>ООО «</w:t>
      </w:r>
      <w:proofErr w:type="spellStart"/>
      <w:r w:rsidR="009F7104" w:rsidRPr="00B9535D">
        <w:rPr>
          <w:i/>
          <w:sz w:val="22"/>
        </w:rPr>
        <w:t>Шахтинская</w:t>
      </w:r>
      <w:proofErr w:type="spellEnd"/>
      <w:r w:rsidR="009F7104" w:rsidRPr="00B9535D">
        <w:rPr>
          <w:i/>
          <w:sz w:val="22"/>
        </w:rPr>
        <w:t xml:space="preserve"> керамика</w:t>
      </w:r>
      <w:r w:rsidRPr="00B9535D">
        <w:rPr>
          <w:i/>
          <w:sz w:val="22"/>
        </w:rPr>
        <w:t>»</w:t>
      </w:r>
    </w:p>
    <w:p w:rsidR="00D45213" w:rsidRPr="00B9535D" w:rsidRDefault="00D45213" w:rsidP="00D45213">
      <w:pPr>
        <w:jc w:val="center"/>
        <w:rPr>
          <w:b/>
          <w:sz w:val="22"/>
        </w:rPr>
      </w:pPr>
    </w:p>
    <w:p w:rsidR="00D45213" w:rsidRPr="00B9535D" w:rsidRDefault="00D45213" w:rsidP="00D45213">
      <w:pPr>
        <w:jc w:val="center"/>
        <w:rPr>
          <w:b/>
          <w:sz w:val="22"/>
        </w:rPr>
      </w:pPr>
      <w:r w:rsidRPr="00B9535D">
        <w:rPr>
          <w:b/>
          <w:sz w:val="22"/>
        </w:rPr>
        <w:t>УВАЖАЕМЫЕ ГОСПОДА!</w:t>
      </w:r>
    </w:p>
    <w:p w:rsidR="00D45213" w:rsidRPr="00B9535D" w:rsidRDefault="00D45213" w:rsidP="00D45213">
      <w:pPr>
        <w:jc w:val="both"/>
        <w:rPr>
          <w:b/>
          <w:sz w:val="22"/>
        </w:rPr>
      </w:pPr>
    </w:p>
    <w:p w:rsidR="00D45213" w:rsidRPr="00B9535D" w:rsidRDefault="00D45213" w:rsidP="00D45213">
      <w:pPr>
        <w:jc w:val="both"/>
        <w:rPr>
          <w:sz w:val="22"/>
        </w:rPr>
      </w:pPr>
      <w:r w:rsidRPr="00B9535D">
        <w:rPr>
          <w:b/>
          <w:sz w:val="22"/>
        </w:rPr>
        <w:t>Группа Компаний UNITILE</w:t>
      </w:r>
      <w:r w:rsidRPr="00B9535D">
        <w:rPr>
          <w:sz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</w:t>
      </w:r>
      <w:r w:rsidR="004C109F">
        <w:rPr>
          <w:sz w:val="22"/>
        </w:rPr>
        <w:t>ую плитку, керамический гранит.</w:t>
      </w:r>
    </w:p>
    <w:p w:rsidR="00D45213" w:rsidRPr="00B9535D" w:rsidRDefault="00D45213" w:rsidP="00D45213">
      <w:pPr>
        <w:jc w:val="both"/>
        <w:rPr>
          <w:sz w:val="22"/>
        </w:rPr>
      </w:pPr>
    </w:p>
    <w:p w:rsidR="0070402C" w:rsidRPr="00B9535D" w:rsidRDefault="0070402C" w:rsidP="00D45213">
      <w:pPr>
        <w:jc w:val="both"/>
        <w:rPr>
          <w:sz w:val="22"/>
        </w:rPr>
      </w:pPr>
    </w:p>
    <w:p w:rsidR="00D45213" w:rsidRPr="00B9535D" w:rsidRDefault="00886E47" w:rsidP="00D45213">
      <w:pPr>
        <w:jc w:val="both"/>
        <w:rPr>
          <w:b/>
          <w:sz w:val="22"/>
        </w:rPr>
      </w:pPr>
      <w:r>
        <w:rPr>
          <w:sz w:val="22"/>
        </w:rPr>
        <w:tab/>
      </w:r>
      <w:r w:rsidR="00D45213" w:rsidRPr="00B9535D">
        <w:rPr>
          <w:sz w:val="22"/>
        </w:rPr>
        <w:t>ООО «</w:t>
      </w:r>
      <w:proofErr w:type="spellStart"/>
      <w:r w:rsidR="009F7104" w:rsidRPr="00B9535D">
        <w:rPr>
          <w:sz w:val="22"/>
        </w:rPr>
        <w:t>Шахтинская</w:t>
      </w:r>
      <w:proofErr w:type="spellEnd"/>
      <w:r w:rsidR="009F7104" w:rsidRPr="00B9535D">
        <w:rPr>
          <w:sz w:val="22"/>
        </w:rPr>
        <w:t xml:space="preserve"> керамика</w:t>
      </w:r>
      <w:r w:rsidR="00D45213" w:rsidRPr="00B9535D">
        <w:rPr>
          <w:sz w:val="22"/>
        </w:rPr>
        <w:t>»</w:t>
      </w:r>
      <w:r w:rsidR="002B3113" w:rsidRPr="00B9535D">
        <w:rPr>
          <w:sz w:val="22"/>
        </w:rPr>
        <w:t xml:space="preserve"> </w:t>
      </w:r>
      <w:r w:rsidR="00D45213" w:rsidRPr="00B9535D">
        <w:rPr>
          <w:sz w:val="22"/>
        </w:rPr>
        <w:t>вход</w:t>
      </w:r>
      <w:r>
        <w:rPr>
          <w:sz w:val="22"/>
        </w:rPr>
        <w:t>и</w:t>
      </w:r>
      <w:r w:rsidR="00D45213" w:rsidRPr="00B9535D">
        <w:rPr>
          <w:sz w:val="22"/>
        </w:rPr>
        <w:t>т в ГК UNITILE и приглашает Вас к участию в тендере на поставку</w:t>
      </w:r>
      <w:r w:rsidR="006420FF" w:rsidRPr="00B9535D">
        <w:rPr>
          <w:b/>
          <w:sz w:val="22"/>
        </w:rPr>
        <w:t xml:space="preserve"> </w:t>
      </w:r>
      <w:r>
        <w:rPr>
          <w:b/>
          <w:sz w:val="22"/>
        </w:rPr>
        <w:t>нефелин</w:t>
      </w:r>
      <w:r w:rsidR="002B73A9">
        <w:rPr>
          <w:b/>
          <w:sz w:val="22"/>
        </w:rPr>
        <w:t>-сиенита</w:t>
      </w:r>
      <w:r w:rsidR="009F7104" w:rsidRPr="00B9535D">
        <w:rPr>
          <w:b/>
          <w:sz w:val="22"/>
        </w:rPr>
        <w:t xml:space="preserve"> (</w:t>
      </w:r>
      <w:r>
        <w:rPr>
          <w:b/>
          <w:color w:val="000000" w:themeColor="text1"/>
          <w:sz w:val="22"/>
        </w:rPr>
        <w:t>66,2</w:t>
      </w:r>
      <w:r w:rsidR="009F7104" w:rsidRPr="00B9535D">
        <w:rPr>
          <w:b/>
          <w:color w:val="000000" w:themeColor="text1"/>
          <w:sz w:val="22"/>
        </w:rPr>
        <w:t xml:space="preserve"> </w:t>
      </w:r>
      <w:proofErr w:type="spellStart"/>
      <w:r w:rsidR="009F7104" w:rsidRPr="00B9535D">
        <w:rPr>
          <w:b/>
          <w:color w:val="000000" w:themeColor="text1"/>
          <w:sz w:val="22"/>
        </w:rPr>
        <w:t>тн</w:t>
      </w:r>
      <w:proofErr w:type="spellEnd"/>
      <w:r w:rsidR="009F7104" w:rsidRPr="00B9535D">
        <w:rPr>
          <w:b/>
          <w:color w:val="000000" w:themeColor="text1"/>
          <w:sz w:val="22"/>
        </w:rPr>
        <w:t>/год</w:t>
      </w:r>
      <w:r w:rsidR="00096143" w:rsidRPr="00B9535D">
        <w:rPr>
          <w:b/>
          <w:sz w:val="22"/>
        </w:rPr>
        <w:t xml:space="preserve"> ООО ШК</w:t>
      </w:r>
      <w:r w:rsidR="009F7104" w:rsidRPr="00B9535D">
        <w:rPr>
          <w:b/>
          <w:sz w:val="22"/>
        </w:rPr>
        <w:t xml:space="preserve">) </w:t>
      </w:r>
      <w:r w:rsidR="009F7104" w:rsidRPr="00B9535D">
        <w:rPr>
          <w:sz w:val="22"/>
        </w:rPr>
        <w:t xml:space="preserve">в период с </w:t>
      </w:r>
      <w:r>
        <w:rPr>
          <w:sz w:val="22"/>
        </w:rPr>
        <w:t>сентября</w:t>
      </w:r>
      <w:r w:rsidR="001C2B20" w:rsidRPr="001C2B20">
        <w:rPr>
          <w:sz w:val="22"/>
        </w:rPr>
        <w:t xml:space="preserve"> 2025 г. по </w:t>
      </w:r>
      <w:r>
        <w:rPr>
          <w:sz w:val="22"/>
        </w:rPr>
        <w:t>декабрь</w:t>
      </w:r>
      <w:r w:rsidR="001C2B20" w:rsidRPr="001C2B20">
        <w:rPr>
          <w:sz w:val="22"/>
        </w:rPr>
        <w:t xml:space="preserve"> 2026 г.</w:t>
      </w:r>
    </w:p>
    <w:p w:rsidR="00D45213" w:rsidRPr="00B9535D" w:rsidRDefault="00D45213" w:rsidP="00D45213">
      <w:pPr>
        <w:jc w:val="both"/>
        <w:rPr>
          <w:i/>
          <w:sz w:val="22"/>
        </w:rPr>
      </w:pPr>
    </w:p>
    <w:p w:rsidR="009F7104" w:rsidRPr="00B9535D" w:rsidRDefault="009F7104" w:rsidP="009F7104">
      <w:pPr>
        <w:jc w:val="center"/>
        <w:rPr>
          <w:b/>
          <w:sz w:val="20"/>
          <w:szCs w:val="22"/>
        </w:rPr>
      </w:pPr>
      <w:r w:rsidRPr="00B9535D">
        <w:rPr>
          <w:b/>
          <w:sz w:val="20"/>
          <w:szCs w:val="22"/>
        </w:rPr>
        <w:t>ОСНОВНЫЕ ТЕХНИКО-ЭКОНОМИЧЕСКИЕ ПОКАЗАТЕЛИ:</w:t>
      </w:r>
    </w:p>
    <w:p w:rsidR="009F7104" w:rsidRPr="00B9535D" w:rsidRDefault="009F7104" w:rsidP="009F7104">
      <w:pPr>
        <w:spacing w:line="120" w:lineRule="auto"/>
        <w:jc w:val="both"/>
        <w:rPr>
          <w:b/>
          <w:sz w:val="20"/>
          <w:szCs w:val="22"/>
        </w:rPr>
      </w:pPr>
    </w:p>
    <w:p w:rsidR="002B3113" w:rsidRPr="00B9535D" w:rsidRDefault="00886E47" w:rsidP="002B3113">
      <w:pPr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Нефелин</w:t>
      </w:r>
      <w:r w:rsidR="002B3113" w:rsidRPr="00B9535D">
        <w:rPr>
          <w:rFonts w:eastAsia="Calibri"/>
          <w:b/>
          <w:sz w:val="22"/>
          <w:lang w:eastAsia="en-US"/>
        </w:rPr>
        <w:t xml:space="preserve"> должен соответствовать</w:t>
      </w:r>
      <w:r w:rsidR="002B73A9">
        <w:rPr>
          <w:rFonts w:eastAsia="Calibri"/>
          <w:b/>
          <w:sz w:val="22"/>
          <w:lang w:eastAsia="en-US"/>
        </w:rPr>
        <w:t xml:space="preserve"> хим. составу:</w:t>
      </w:r>
    </w:p>
    <w:tbl>
      <w:tblPr>
        <w:tblW w:w="41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532"/>
        <w:gridCol w:w="1844"/>
      </w:tblGrid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73A9" w:rsidRPr="00134619" w:rsidRDefault="002B73A9" w:rsidP="00BA4323">
            <w:pPr>
              <w:rPr>
                <w:i/>
              </w:rPr>
            </w:pPr>
            <w:proofErr w:type="spellStart"/>
            <w:r w:rsidRPr="00134619">
              <w:rPr>
                <w:i/>
                <w:lang w:val="en-US"/>
              </w:rPr>
              <w:t>SiO</w:t>
            </w:r>
            <w:proofErr w:type="spellEnd"/>
            <w:r w:rsidRPr="00134619">
              <w:rPr>
                <w:i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≤55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  <w:lang w:val="en-US"/>
              </w:rPr>
              <w:t>Al</w:t>
            </w:r>
            <w:r w:rsidRPr="00134619">
              <w:rPr>
                <w:i/>
              </w:rPr>
              <w:t>2</w:t>
            </w:r>
            <w:r w:rsidRPr="00134619">
              <w:rPr>
                <w:i/>
                <w:lang w:val="en-US"/>
              </w:rPr>
              <w:t>O</w:t>
            </w:r>
            <w:r w:rsidRPr="00134619">
              <w:rPr>
                <w:i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≥22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  <w:lang w:val="en-US"/>
              </w:rPr>
              <w:t>Fe</w:t>
            </w:r>
            <w:r w:rsidRPr="00134619">
              <w:rPr>
                <w:i/>
              </w:rPr>
              <w:t>2</w:t>
            </w:r>
            <w:r w:rsidRPr="00134619">
              <w:rPr>
                <w:i/>
                <w:lang w:val="en-US"/>
              </w:rPr>
              <w:t>O</w:t>
            </w:r>
            <w:r w:rsidRPr="00134619">
              <w:rPr>
                <w:i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EB5FB4">
              <w:rPr>
                <w:i/>
              </w:rPr>
              <w:t>≤</w:t>
            </w:r>
            <w:r w:rsidRPr="00134619">
              <w:rPr>
                <w:i/>
              </w:rPr>
              <w:t>0,2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proofErr w:type="spellStart"/>
            <w:r w:rsidRPr="00134619">
              <w:rPr>
                <w:i/>
                <w:lang w:val="en-US"/>
              </w:rPr>
              <w:t>TiO</w:t>
            </w:r>
            <w:proofErr w:type="spellEnd"/>
            <w:r w:rsidRPr="00134619">
              <w:rPr>
                <w:i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EB5FB4">
              <w:rPr>
                <w:i/>
              </w:rPr>
              <w:t>≤</w:t>
            </w:r>
            <w:r w:rsidRPr="00134619">
              <w:rPr>
                <w:i/>
              </w:rPr>
              <w:t>0,2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proofErr w:type="spellStart"/>
            <w:r w:rsidRPr="00134619">
              <w:rPr>
                <w:i/>
                <w:lang w:val="en-US"/>
              </w:rPr>
              <w:t>CaO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≤2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proofErr w:type="spellStart"/>
            <w:r w:rsidRPr="00134619">
              <w:rPr>
                <w:i/>
                <w:lang w:val="en-US"/>
              </w:rPr>
              <w:t>MgO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≤1,0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  <w:lang w:val="en-US"/>
              </w:rPr>
              <w:t>Na</w:t>
            </w:r>
            <w:r w:rsidRPr="00134619">
              <w:rPr>
                <w:i/>
              </w:rPr>
              <w:t>2</w:t>
            </w:r>
            <w:r w:rsidRPr="00134619">
              <w:rPr>
                <w:i/>
                <w:lang w:val="en-US"/>
              </w:rPr>
              <w:t>O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EB5FB4">
              <w:rPr>
                <w:i/>
              </w:rPr>
              <w:t>≥</w:t>
            </w:r>
            <w:r w:rsidRPr="00134619">
              <w:rPr>
                <w:i/>
              </w:rPr>
              <w:t>8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  <w:lang w:val="en-US"/>
              </w:rPr>
              <w:t>K</w:t>
            </w:r>
            <w:r w:rsidRPr="00134619">
              <w:rPr>
                <w:i/>
              </w:rPr>
              <w:t>2</w:t>
            </w:r>
            <w:r w:rsidRPr="00134619">
              <w:rPr>
                <w:i/>
                <w:lang w:val="en-US"/>
              </w:rPr>
              <w:t>O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≥8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A9" w:rsidRPr="00134619" w:rsidRDefault="002B73A9" w:rsidP="00BA4323">
            <w:pPr>
              <w:rPr>
                <w:i/>
              </w:rPr>
            </w:pPr>
            <w:r w:rsidRPr="00EB5FB4">
              <w:rPr>
                <w:i/>
              </w:rPr>
              <w:t>ППП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≤0,5</w:t>
            </w:r>
          </w:p>
        </w:tc>
      </w:tr>
      <w:tr w:rsidR="002B73A9" w:rsidRPr="00134619" w:rsidTr="00BA4323">
        <w:trPr>
          <w:trHeight w:val="17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A9" w:rsidRPr="00EB5FB4" w:rsidRDefault="002B73A9" w:rsidP="00BA4323">
            <w:pPr>
              <w:rPr>
                <w:i/>
              </w:rPr>
            </w:pPr>
            <w:proofErr w:type="spellStart"/>
            <w:r w:rsidRPr="00134619">
              <w:rPr>
                <w:i/>
                <w:lang w:val="en-US"/>
              </w:rPr>
              <w:t>ρH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(%)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3A9" w:rsidRPr="00134619" w:rsidRDefault="002B73A9" w:rsidP="00BA4323">
            <w:pPr>
              <w:rPr>
                <w:i/>
              </w:rPr>
            </w:pPr>
            <w:r w:rsidRPr="00134619">
              <w:rPr>
                <w:i/>
              </w:rPr>
              <w:t>7 ± 0,5</w:t>
            </w:r>
          </w:p>
        </w:tc>
      </w:tr>
    </w:tbl>
    <w:p w:rsidR="002B73A9" w:rsidRDefault="002B73A9" w:rsidP="005535E5">
      <w:pPr>
        <w:rPr>
          <w:rFonts w:eastAsia="Calibri"/>
          <w:sz w:val="22"/>
          <w:lang w:eastAsia="en-US"/>
        </w:rPr>
      </w:pPr>
      <w:r w:rsidRPr="00134619">
        <w:rPr>
          <w:i/>
        </w:rPr>
        <w:t xml:space="preserve">Размер частиц </w:t>
      </w:r>
      <w:proofErr w:type="gramStart"/>
      <w:r w:rsidRPr="00134619">
        <w:rPr>
          <w:i/>
        </w:rPr>
        <w:t>&lt; 0</w:t>
      </w:r>
      <w:proofErr w:type="gramEnd"/>
      <w:r w:rsidRPr="00134619">
        <w:rPr>
          <w:i/>
        </w:rPr>
        <w:t xml:space="preserve">,5 </w:t>
      </w:r>
      <w:proofErr w:type="spellStart"/>
      <w:r w:rsidRPr="00134619">
        <w:rPr>
          <w:i/>
        </w:rPr>
        <w:t>mm</w:t>
      </w:r>
      <w:proofErr w:type="spellEnd"/>
    </w:p>
    <w:p w:rsidR="005535E5" w:rsidRPr="005535E5" w:rsidRDefault="005535E5" w:rsidP="005535E5">
      <w:pPr>
        <w:rPr>
          <w:rFonts w:eastAsia="Calibri"/>
          <w:sz w:val="22"/>
          <w:lang w:eastAsia="en-US"/>
        </w:rPr>
      </w:pPr>
      <w:r w:rsidRPr="005535E5">
        <w:rPr>
          <w:rFonts w:eastAsia="Calibri"/>
          <w:sz w:val="22"/>
          <w:lang w:eastAsia="en-US"/>
        </w:rPr>
        <w:t xml:space="preserve">Упаковка: </w:t>
      </w:r>
      <w:proofErr w:type="spellStart"/>
      <w:r w:rsidRPr="005535E5">
        <w:rPr>
          <w:rFonts w:eastAsia="Calibri"/>
          <w:sz w:val="22"/>
          <w:lang w:eastAsia="en-US"/>
        </w:rPr>
        <w:t>биг</w:t>
      </w:r>
      <w:proofErr w:type="spellEnd"/>
      <w:r w:rsidRPr="005535E5">
        <w:rPr>
          <w:rFonts w:eastAsia="Calibri"/>
          <w:sz w:val="22"/>
          <w:lang w:eastAsia="en-US"/>
        </w:rPr>
        <w:t>-бег</w:t>
      </w:r>
      <w:r w:rsidR="00DA0DE4">
        <w:rPr>
          <w:rFonts w:eastAsia="Calibri"/>
          <w:sz w:val="22"/>
          <w:lang w:eastAsia="en-US"/>
        </w:rPr>
        <w:t>, мешок</w:t>
      </w:r>
      <w:r w:rsidRPr="005535E5">
        <w:rPr>
          <w:rFonts w:eastAsia="Calibri"/>
          <w:sz w:val="22"/>
          <w:lang w:eastAsia="en-US"/>
        </w:rPr>
        <w:t>.</w:t>
      </w:r>
    </w:p>
    <w:p w:rsidR="002B3113" w:rsidRPr="00B9535D" w:rsidRDefault="002B3113" w:rsidP="002B3113">
      <w:pPr>
        <w:jc w:val="center"/>
        <w:rPr>
          <w:b/>
        </w:rPr>
      </w:pPr>
      <w:r w:rsidRPr="00B9535D">
        <w:rPr>
          <w:b/>
        </w:rPr>
        <w:t>Обязательные условия для участия в тендере:</w:t>
      </w:r>
    </w:p>
    <w:p w:rsidR="002B3113" w:rsidRPr="00B9535D" w:rsidRDefault="002B3113" w:rsidP="002B3113">
      <w:pPr>
        <w:jc w:val="both"/>
        <w:rPr>
          <w:rFonts w:ascii="Calibri" w:hAnsi="Calibri"/>
          <w:color w:val="000000"/>
          <w:sz w:val="22"/>
        </w:rPr>
      </w:pPr>
      <w:r w:rsidRPr="00B9535D">
        <w:rPr>
          <w:color w:val="000000"/>
          <w:sz w:val="22"/>
        </w:rPr>
        <w:t>1.</w:t>
      </w:r>
      <w:r w:rsidRPr="00B9535D">
        <w:rPr>
          <w:color w:val="000000" w:themeColor="text1"/>
          <w:sz w:val="22"/>
        </w:rPr>
        <w:t xml:space="preserve"> Положительные промышленные испытания в </w:t>
      </w:r>
      <w:r w:rsidR="004C109F">
        <w:rPr>
          <w:color w:val="000000" w:themeColor="text1"/>
          <w:sz w:val="22"/>
        </w:rPr>
        <w:t>составе ангоб</w:t>
      </w:r>
      <w:r w:rsidR="00886E47">
        <w:rPr>
          <w:color w:val="000000" w:themeColor="text1"/>
          <w:sz w:val="22"/>
        </w:rPr>
        <w:t>а</w:t>
      </w:r>
      <w:r w:rsidR="004C109F">
        <w:rPr>
          <w:color w:val="000000" w:themeColor="text1"/>
          <w:sz w:val="22"/>
        </w:rPr>
        <w:t xml:space="preserve"> и глазури</w:t>
      </w:r>
      <w:r w:rsidRPr="00B9535D">
        <w:rPr>
          <w:color w:val="000000" w:themeColor="text1"/>
          <w:sz w:val="22"/>
        </w:rPr>
        <w:t xml:space="preserve"> на площадка</w:t>
      </w:r>
      <w:r w:rsidR="00886E47">
        <w:rPr>
          <w:color w:val="000000" w:themeColor="text1"/>
          <w:sz w:val="22"/>
        </w:rPr>
        <w:t>х ООО «Шахтинская керамика»</w:t>
      </w:r>
    </w:p>
    <w:p w:rsidR="002B3113" w:rsidRPr="00B9535D" w:rsidRDefault="00FD0109" w:rsidP="002B311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2.Срок фиксации цены: предпочтительно </w:t>
      </w:r>
      <w:r w:rsidR="002B3113" w:rsidRPr="00B9535D">
        <w:rPr>
          <w:color w:val="000000"/>
          <w:sz w:val="22"/>
        </w:rPr>
        <w:t>не менее 3-х месяцев.</w:t>
      </w:r>
    </w:p>
    <w:p w:rsidR="002B3113" w:rsidRPr="00B9535D" w:rsidRDefault="002B3113" w:rsidP="009F7104">
      <w:pPr>
        <w:spacing w:line="120" w:lineRule="auto"/>
        <w:jc w:val="both"/>
        <w:rPr>
          <w:sz w:val="20"/>
          <w:szCs w:val="22"/>
        </w:rPr>
      </w:pPr>
    </w:p>
    <w:p w:rsidR="00D45213" w:rsidRPr="00B9535D" w:rsidRDefault="00D45213" w:rsidP="00D45213">
      <w:pPr>
        <w:pStyle w:val="af1"/>
        <w:ind w:left="0"/>
        <w:jc w:val="center"/>
        <w:rPr>
          <w:rFonts w:ascii="Times New Roman" w:hAnsi="Times New Roman"/>
          <w:b/>
          <w:szCs w:val="24"/>
        </w:rPr>
      </w:pPr>
      <w:r w:rsidRPr="00B9535D">
        <w:rPr>
          <w:rFonts w:ascii="Times New Roman" w:hAnsi="Times New Roman"/>
          <w:b/>
          <w:szCs w:val="24"/>
        </w:rPr>
        <w:t>Просим Вас прислать коммерческое предложение по следующей форме:</w:t>
      </w:r>
    </w:p>
    <w:p w:rsidR="009F7104" w:rsidRPr="00B9535D" w:rsidRDefault="00D45213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Техническое описание предлагаемо</w:t>
      </w:r>
      <w:r w:rsidR="009F7104" w:rsidRPr="00B9535D">
        <w:rPr>
          <w:rFonts w:ascii="Times New Roman" w:hAnsi="Times New Roman"/>
          <w:szCs w:val="24"/>
        </w:rPr>
        <w:t>й ТМЦ;</w:t>
      </w:r>
    </w:p>
    <w:p w:rsidR="00D45213" w:rsidRPr="00B9535D" w:rsidRDefault="00F961D2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 xml:space="preserve">Цена </w:t>
      </w:r>
      <w:r w:rsidR="00886E47">
        <w:rPr>
          <w:rFonts w:ascii="Times New Roman" w:hAnsi="Times New Roman"/>
          <w:szCs w:val="24"/>
        </w:rPr>
        <w:t>нефелин</w:t>
      </w:r>
      <w:r w:rsidR="002B73A9">
        <w:rPr>
          <w:rFonts w:ascii="Times New Roman" w:hAnsi="Times New Roman"/>
          <w:szCs w:val="24"/>
        </w:rPr>
        <w:t>-сиенита</w:t>
      </w:r>
      <w:r w:rsidRPr="00B9535D">
        <w:rPr>
          <w:rFonts w:ascii="Times New Roman" w:hAnsi="Times New Roman"/>
          <w:szCs w:val="24"/>
        </w:rPr>
        <w:t>, включая НДС</w:t>
      </w:r>
      <w:r w:rsidR="00772CB5" w:rsidRPr="00B9535D">
        <w:rPr>
          <w:rFonts w:ascii="Times New Roman" w:hAnsi="Times New Roman"/>
          <w:szCs w:val="24"/>
        </w:rPr>
        <w:t>,</w:t>
      </w:r>
    </w:p>
    <w:p w:rsidR="00772CB5" w:rsidRPr="00B9535D" w:rsidRDefault="00772CB5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Стоимость доставки с НДС:</w:t>
      </w:r>
    </w:p>
    <w:p w:rsidR="00772CB5" w:rsidRPr="00B9535D" w:rsidRDefault="00886E47" w:rsidP="00772CB5">
      <w:pPr>
        <w:pStyle w:val="af1"/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г. Шахты, ул. Доронина, 2Б.</w:t>
      </w:r>
    </w:p>
    <w:p w:rsidR="00D45213" w:rsidRPr="00B9535D" w:rsidRDefault="00D45213" w:rsidP="00D45213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Условия оплаты</w:t>
      </w:r>
      <w:r w:rsidR="00F961D2" w:rsidRPr="00B9535D">
        <w:rPr>
          <w:rFonts w:ascii="Times New Roman" w:hAnsi="Times New Roman"/>
          <w:szCs w:val="24"/>
        </w:rPr>
        <w:t xml:space="preserve"> (</w:t>
      </w:r>
      <w:r w:rsidR="00FD0109">
        <w:rPr>
          <w:rFonts w:ascii="Times New Roman" w:hAnsi="Times New Roman"/>
          <w:szCs w:val="24"/>
        </w:rPr>
        <w:t xml:space="preserve">предпочтительная </w:t>
      </w:r>
      <w:r w:rsidR="00F961D2" w:rsidRPr="00B9535D">
        <w:rPr>
          <w:rFonts w:ascii="Times New Roman" w:hAnsi="Times New Roman"/>
          <w:szCs w:val="24"/>
        </w:rPr>
        <w:t xml:space="preserve">отсрочка платежа </w:t>
      </w:r>
      <w:r w:rsidR="00FD0109">
        <w:rPr>
          <w:rFonts w:ascii="Times New Roman" w:hAnsi="Times New Roman"/>
          <w:szCs w:val="24"/>
        </w:rPr>
        <w:t xml:space="preserve">– </w:t>
      </w:r>
      <w:r w:rsidR="00F961D2" w:rsidRPr="00B9535D">
        <w:rPr>
          <w:rFonts w:ascii="Times New Roman" w:hAnsi="Times New Roman"/>
          <w:szCs w:val="24"/>
        </w:rPr>
        <w:t xml:space="preserve">не менее </w:t>
      </w:r>
      <w:r w:rsidR="00FD0109">
        <w:rPr>
          <w:rFonts w:ascii="Times New Roman" w:hAnsi="Times New Roman"/>
          <w:szCs w:val="24"/>
        </w:rPr>
        <w:t xml:space="preserve">60 </w:t>
      </w:r>
      <w:r w:rsidR="00F961D2" w:rsidRPr="00B9535D">
        <w:rPr>
          <w:rFonts w:ascii="Times New Roman" w:hAnsi="Times New Roman"/>
          <w:szCs w:val="24"/>
        </w:rPr>
        <w:t>дней от даты поставки)</w:t>
      </w:r>
      <w:r w:rsidRPr="00B9535D">
        <w:rPr>
          <w:rFonts w:ascii="Times New Roman" w:hAnsi="Times New Roman"/>
          <w:szCs w:val="24"/>
        </w:rPr>
        <w:t>;</w:t>
      </w:r>
    </w:p>
    <w:p w:rsidR="00F961D2" w:rsidRPr="00B9535D" w:rsidRDefault="00F961D2" w:rsidP="00D45213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Указание о сроках фиксации цен;</w:t>
      </w:r>
    </w:p>
    <w:p w:rsidR="00D45213" w:rsidRPr="00B9535D" w:rsidRDefault="00092D29" w:rsidP="00D45213">
      <w:pPr>
        <w:pStyle w:val="af1"/>
        <w:numPr>
          <w:ilvl w:val="0"/>
          <w:numId w:val="46"/>
        </w:numPr>
        <w:ind w:left="567" w:hanging="283"/>
        <w:rPr>
          <w:sz w:val="20"/>
        </w:rPr>
      </w:pPr>
      <w:r w:rsidRPr="00B9535D">
        <w:rPr>
          <w:rFonts w:ascii="Times New Roman" w:hAnsi="Times New Roman"/>
          <w:szCs w:val="24"/>
        </w:rPr>
        <w:t>Сроки</w:t>
      </w:r>
      <w:r w:rsidR="00D45213" w:rsidRPr="00B9535D">
        <w:rPr>
          <w:rFonts w:ascii="Times New Roman" w:hAnsi="Times New Roman"/>
          <w:szCs w:val="24"/>
        </w:rPr>
        <w:t xml:space="preserve"> поставок.</w:t>
      </w:r>
    </w:p>
    <w:p w:rsidR="00216AED" w:rsidRPr="003443FA" w:rsidRDefault="00216AED" w:rsidP="00216AED">
      <w:pPr>
        <w:rPr>
          <w:sz w:val="22"/>
          <w:szCs w:val="22"/>
        </w:rPr>
      </w:pPr>
      <w:r w:rsidRPr="00B9535D">
        <w:rPr>
          <w:rFonts w:ascii="Segoe UI" w:hAnsi="Segoe UI" w:cs="Segoe UI"/>
          <w:sz w:val="20"/>
          <w:szCs w:val="22"/>
        </w:rPr>
        <w:t>К</w:t>
      </w:r>
      <w:r w:rsidRPr="00B9535D">
        <w:rPr>
          <w:rFonts w:eastAsia="Calibri"/>
          <w:sz w:val="22"/>
          <w:lang w:eastAsia="en-US"/>
        </w:rPr>
        <w:t xml:space="preserve"> участию в тендере принимаются коммерческие </w:t>
      </w:r>
      <w:r w:rsidRPr="003443FA">
        <w:rPr>
          <w:rFonts w:eastAsia="Calibri"/>
          <w:sz w:val="22"/>
          <w:szCs w:val="22"/>
          <w:lang w:eastAsia="en-US"/>
        </w:rPr>
        <w:t xml:space="preserve">предложения, полученные посредством ресурсов электронной торговой площадки </w:t>
      </w:r>
      <w:hyperlink r:id="rId8" w:history="1">
        <w:r w:rsidR="00B9535D" w:rsidRPr="003443FA">
          <w:rPr>
            <w:rStyle w:val="ac"/>
            <w:sz w:val="22"/>
            <w:szCs w:val="22"/>
          </w:rPr>
          <w:t>www.b2b-center.ru</w:t>
        </w:r>
      </w:hyperlink>
      <w:r w:rsidR="00B9535D" w:rsidRPr="003443FA">
        <w:rPr>
          <w:sz w:val="22"/>
          <w:szCs w:val="22"/>
        </w:rPr>
        <w:t xml:space="preserve"> присланные до </w:t>
      </w:r>
      <w:r w:rsidR="000A5BDE">
        <w:rPr>
          <w:sz w:val="22"/>
          <w:szCs w:val="22"/>
        </w:rPr>
        <w:t>20</w:t>
      </w:r>
      <w:r w:rsidRPr="003443FA">
        <w:rPr>
          <w:sz w:val="22"/>
          <w:szCs w:val="22"/>
        </w:rPr>
        <w:t>.0</w:t>
      </w:r>
      <w:r w:rsidR="00886E47">
        <w:rPr>
          <w:sz w:val="22"/>
          <w:szCs w:val="22"/>
        </w:rPr>
        <w:t>8</w:t>
      </w:r>
      <w:r w:rsidR="00B9535D" w:rsidRPr="003443FA">
        <w:rPr>
          <w:sz w:val="22"/>
          <w:szCs w:val="22"/>
        </w:rPr>
        <w:t>.202</w:t>
      </w:r>
      <w:r w:rsidR="001C2B20">
        <w:rPr>
          <w:sz w:val="22"/>
          <w:szCs w:val="22"/>
        </w:rPr>
        <w:t>5</w:t>
      </w:r>
      <w:r w:rsidRPr="003443FA">
        <w:rPr>
          <w:sz w:val="22"/>
          <w:szCs w:val="22"/>
        </w:rPr>
        <w:t xml:space="preserve"> г., до 15:00.</w:t>
      </w:r>
    </w:p>
    <w:p w:rsidR="00ED0895" w:rsidRDefault="00ED0895" w:rsidP="00D45213">
      <w:pPr>
        <w:jc w:val="both"/>
        <w:rPr>
          <w:sz w:val="22"/>
          <w:szCs w:val="22"/>
        </w:rPr>
      </w:pPr>
    </w:p>
    <w:p w:rsidR="00D45213" w:rsidRPr="003443FA" w:rsidRDefault="00D45213" w:rsidP="00D45213">
      <w:pPr>
        <w:jc w:val="both"/>
        <w:rPr>
          <w:b/>
          <w:sz w:val="22"/>
          <w:szCs w:val="22"/>
        </w:rPr>
      </w:pPr>
      <w:r w:rsidRPr="003443FA">
        <w:rPr>
          <w:sz w:val="22"/>
          <w:szCs w:val="22"/>
        </w:rPr>
        <w:t>Просим Вас</w:t>
      </w:r>
      <w:r w:rsidR="00ED0895" w:rsidRPr="00ED0895">
        <w:rPr>
          <w:sz w:val="22"/>
          <w:szCs w:val="22"/>
        </w:rPr>
        <w:t xml:space="preserve"> при обращении</w:t>
      </w:r>
      <w:r w:rsidR="000A5BDE">
        <w:rPr>
          <w:sz w:val="22"/>
          <w:szCs w:val="22"/>
        </w:rPr>
        <w:t xml:space="preserve"> в теме письма указывать</w:t>
      </w:r>
      <w:r w:rsidRPr="003443FA">
        <w:rPr>
          <w:sz w:val="22"/>
          <w:szCs w:val="22"/>
        </w:rPr>
        <w:t xml:space="preserve">: </w:t>
      </w:r>
      <w:r w:rsidR="00CC2563">
        <w:rPr>
          <w:b/>
          <w:sz w:val="22"/>
          <w:lang w:val="en-US"/>
        </w:rPr>
        <w:t>Tender</w:t>
      </w:r>
      <w:r w:rsidR="00CC2563" w:rsidRPr="00CC2563">
        <w:rPr>
          <w:b/>
          <w:sz w:val="22"/>
        </w:rPr>
        <w:t>-</w:t>
      </w:r>
      <w:proofErr w:type="gramStart"/>
      <w:r w:rsidR="00CC2563" w:rsidRPr="00CC2563">
        <w:rPr>
          <w:b/>
          <w:sz w:val="22"/>
        </w:rPr>
        <w:t>35969</w:t>
      </w:r>
      <w:r w:rsidR="00CC2563" w:rsidRPr="003443FA">
        <w:rPr>
          <w:b/>
          <w:sz w:val="22"/>
          <w:szCs w:val="22"/>
        </w:rPr>
        <w:t xml:space="preserve"> </w:t>
      </w:r>
      <w:r w:rsidR="00CC2563" w:rsidRPr="00CC2563">
        <w:rPr>
          <w:b/>
          <w:sz w:val="22"/>
          <w:szCs w:val="22"/>
        </w:rPr>
        <w:t xml:space="preserve"> </w:t>
      </w:r>
      <w:r w:rsidRPr="003443FA">
        <w:rPr>
          <w:b/>
          <w:sz w:val="22"/>
          <w:szCs w:val="22"/>
        </w:rPr>
        <w:t>«</w:t>
      </w:r>
      <w:proofErr w:type="gramEnd"/>
      <w:r w:rsidR="00886E47">
        <w:rPr>
          <w:b/>
          <w:sz w:val="22"/>
          <w:szCs w:val="22"/>
        </w:rPr>
        <w:t>Нефелин</w:t>
      </w:r>
      <w:r w:rsidR="002B73A9">
        <w:rPr>
          <w:b/>
          <w:sz w:val="22"/>
          <w:szCs w:val="22"/>
        </w:rPr>
        <w:t>-сиенит</w:t>
      </w:r>
      <w:r w:rsidRPr="003443FA">
        <w:rPr>
          <w:b/>
          <w:sz w:val="22"/>
          <w:szCs w:val="22"/>
        </w:rPr>
        <w:t>».</w:t>
      </w:r>
    </w:p>
    <w:p w:rsidR="00D45213" w:rsidRPr="00B9535D" w:rsidRDefault="00D45213" w:rsidP="00D45213">
      <w:pPr>
        <w:spacing w:line="120" w:lineRule="auto"/>
        <w:jc w:val="both"/>
        <w:rPr>
          <w:b/>
          <w:sz w:val="22"/>
        </w:rPr>
      </w:pPr>
    </w:p>
    <w:p w:rsidR="00D45213" w:rsidRPr="00B9535D" w:rsidRDefault="00D45213" w:rsidP="00D45213">
      <w:pPr>
        <w:jc w:val="both"/>
        <w:rPr>
          <w:sz w:val="22"/>
        </w:rPr>
      </w:pPr>
      <w:r w:rsidRPr="00B9535D">
        <w:rPr>
          <w:sz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45213" w:rsidRPr="00B9535D" w:rsidRDefault="00D45213" w:rsidP="00D45213">
      <w:pPr>
        <w:spacing w:line="120" w:lineRule="auto"/>
        <w:jc w:val="both"/>
        <w:rPr>
          <w:b/>
          <w:sz w:val="22"/>
        </w:rPr>
      </w:pPr>
    </w:p>
    <w:p w:rsidR="00772CB5" w:rsidRPr="00B9535D" w:rsidRDefault="00D45213" w:rsidP="00D45213">
      <w:pPr>
        <w:jc w:val="both"/>
        <w:rPr>
          <w:sz w:val="22"/>
        </w:rPr>
      </w:pPr>
      <w:r w:rsidRPr="00B9535D">
        <w:rPr>
          <w:sz w:val="22"/>
        </w:rPr>
        <w:t>Контактны</w:t>
      </w:r>
      <w:r w:rsidR="00772CB5" w:rsidRPr="00B9535D">
        <w:rPr>
          <w:sz w:val="22"/>
        </w:rPr>
        <w:t>е телефоны</w:t>
      </w:r>
      <w:r w:rsidRPr="00B9535D">
        <w:rPr>
          <w:sz w:val="22"/>
        </w:rPr>
        <w:t xml:space="preserve"> (по техническим вопросам): </w:t>
      </w:r>
    </w:p>
    <w:p w:rsidR="00ED0895" w:rsidRDefault="00772CB5" w:rsidP="00B9535D">
      <w:pPr>
        <w:pStyle w:val="xmsonormal"/>
        <w:rPr>
          <w:sz w:val="22"/>
        </w:rPr>
      </w:pPr>
      <w:r w:rsidRPr="00B9535D">
        <w:rPr>
          <w:sz w:val="22"/>
        </w:rPr>
        <w:t xml:space="preserve">- ООО «ШК»: </w:t>
      </w:r>
      <w:r w:rsidR="00D45213" w:rsidRPr="00B9535D">
        <w:rPr>
          <w:sz w:val="22"/>
        </w:rPr>
        <w:t>+7 (8636) 26-83-88, доб. 4</w:t>
      </w:r>
      <w:r w:rsidR="00B9535D" w:rsidRPr="00B9535D">
        <w:rPr>
          <w:sz w:val="22"/>
        </w:rPr>
        <w:t>3</w:t>
      </w:r>
      <w:r w:rsidR="00D45213" w:rsidRPr="00B9535D">
        <w:rPr>
          <w:sz w:val="22"/>
        </w:rPr>
        <w:t>-</w:t>
      </w:r>
      <w:r w:rsidR="00B9535D" w:rsidRPr="00B9535D">
        <w:rPr>
          <w:sz w:val="22"/>
        </w:rPr>
        <w:t>80</w:t>
      </w:r>
      <w:r w:rsidR="00D45213" w:rsidRPr="00B9535D">
        <w:rPr>
          <w:sz w:val="22"/>
        </w:rPr>
        <w:t xml:space="preserve"> – </w:t>
      </w:r>
      <w:r w:rsidR="00B9535D" w:rsidRPr="00B9535D">
        <w:rPr>
          <w:sz w:val="22"/>
        </w:rPr>
        <w:t>Лисовой П.И</w:t>
      </w:r>
      <w:r w:rsidR="00D45213" w:rsidRPr="00B9535D">
        <w:rPr>
          <w:sz w:val="22"/>
        </w:rPr>
        <w:t>.</w:t>
      </w:r>
      <w:r w:rsidR="00B9535D" w:rsidRPr="00B9535D">
        <w:rPr>
          <w:sz w:val="22"/>
        </w:rPr>
        <w:t xml:space="preserve"> </w:t>
      </w:r>
      <w:hyperlink r:id="rId9" w:tgtFrame="_blank" w:history="1"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pavel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.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lisovoy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@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unitile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.</w:t>
        </w:r>
        <w:proofErr w:type="spellStart"/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ru</w:t>
        </w:r>
        <w:proofErr w:type="spellEnd"/>
      </w:hyperlink>
      <w:r w:rsidR="00B9535D" w:rsidRPr="00B9535D">
        <w:rPr>
          <w:rFonts w:ascii="Calibri" w:hAnsi="Calibri" w:cs="Calibri"/>
          <w:color w:val="1F497D"/>
          <w:sz w:val="20"/>
          <w:szCs w:val="22"/>
        </w:rPr>
        <w:t xml:space="preserve"> </w:t>
      </w:r>
      <w:r w:rsidR="00D45213" w:rsidRPr="00B9535D">
        <w:rPr>
          <w:sz w:val="22"/>
        </w:rPr>
        <w:t xml:space="preserve">– специалист </w:t>
      </w:r>
      <w:proofErr w:type="spellStart"/>
      <w:r w:rsidR="00D45213" w:rsidRPr="00B9535D">
        <w:rPr>
          <w:sz w:val="22"/>
        </w:rPr>
        <w:t>СЗСиМ</w:t>
      </w:r>
      <w:proofErr w:type="spellEnd"/>
      <w:r w:rsidRPr="00B9535D">
        <w:rPr>
          <w:sz w:val="22"/>
        </w:rPr>
        <w:t>,</w:t>
      </w:r>
    </w:p>
    <w:p w:rsidR="00D45213" w:rsidRPr="00B9535D" w:rsidRDefault="00420090" w:rsidP="001C2B20">
      <w:pPr>
        <w:pStyle w:val="xmsonormal"/>
        <w:rPr>
          <w:sz w:val="22"/>
        </w:rPr>
      </w:pPr>
      <w:r w:rsidRPr="00B9535D">
        <w:rPr>
          <w:sz w:val="22"/>
        </w:rPr>
        <w:t xml:space="preserve"> </w:t>
      </w:r>
    </w:p>
    <w:p w:rsidR="00CC2563" w:rsidRDefault="00CC2563" w:rsidP="00772CB5">
      <w:pPr>
        <w:rPr>
          <w:b/>
          <w:sz w:val="22"/>
        </w:rPr>
      </w:pPr>
    </w:p>
    <w:p w:rsidR="00AD03FC" w:rsidRPr="00B9535D" w:rsidRDefault="00D45213" w:rsidP="00772CB5">
      <w:pPr>
        <w:rPr>
          <w:sz w:val="22"/>
        </w:rPr>
      </w:pPr>
      <w:bookmarkStart w:id="0" w:name="_GoBack"/>
      <w:bookmarkEnd w:id="0"/>
      <w:r w:rsidRPr="00B9535D">
        <w:rPr>
          <w:b/>
          <w:sz w:val="22"/>
        </w:rPr>
        <w:t>Директор по снабжению</w:t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  <w:t>Фисенко Б. Н.</w:t>
      </w:r>
    </w:p>
    <w:sectPr w:rsidR="00AD03FC" w:rsidRPr="00B9535D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C6" w:rsidRDefault="00653FC6">
      <w:r>
        <w:separator/>
      </w:r>
    </w:p>
  </w:endnote>
  <w:endnote w:type="continuationSeparator" w:id="0">
    <w:p w:rsidR="00653FC6" w:rsidRDefault="0065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C6" w:rsidRDefault="00653FC6">
      <w:r>
        <w:separator/>
      </w:r>
    </w:p>
  </w:footnote>
  <w:footnote w:type="continuationSeparator" w:id="0">
    <w:p w:rsidR="00653FC6" w:rsidRDefault="0065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0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EB4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96143"/>
    <w:rsid w:val="000A0E39"/>
    <w:rsid w:val="000A1359"/>
    <w:rsid w:val="000A4150"/>
    <w:rsid w:val="000A533D"/>
    <w:rsid w:val="000A5BDE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8B3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B20"/>
    <w:rsid w:val="001C3948"/>
    <w:rsid w:val="001C3D33"/>
    <w:rsid w:val="001C3DFF"/>
    <w:rsid w:val="001C4183"/>
    <w:rsid w:val="001C528B"/>
    <w:rsid w:val="001C5C30"/>
    <w:rsid w:val="001C6764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206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AED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113"/>
    <w:rsid w:val="002B3633"/>
    <w:rsid w:val="002B397A"/>
    <w:rsid w:val="002B40E0"/>
    <w:rsid w:val="002B73A9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43FA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65F4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5B77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090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09F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35E5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34FF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3FC6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4EBF"/>
    <w:rsid w:val="00675EE7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3F74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2CB5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6E47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836"/>
    <w:rsid w:val="008E094A"/>
    <w:rsid w:val="008E1315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5D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2563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0DE4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3E6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B0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192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895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51C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109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94642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paragraph" w:customStyle="1" w:styleId="xmsonormal">
    <w:name w:val="x_msonormal"/>
    <w:basedOn w:val="a0"/>
    <w:rsid w:val="00B953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2C8C-AB35-42A7-97BB-00DADD1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2072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27</cp:revision>
  <cp:lastPrinted>2020-12-03T08:41:00Z</cp:lastPrinted>
  <dcterms:created xsi:type="dcterms:W3CDTF">2020-12-02T13:22:00Z</dcterms:created>
  <dcterms:modified xsi:type="dcterms:W3CDTF">2025-08-06T05:55:00Z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