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39" w:rsidRPr="00C0761D" w:rsidRDefault="00E97B2E" w:rsidP="00B46A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Tender</w:t>
      </w:r>
      <w:r w:rsidRPr="00C0761D">
        <w:rPr>
          <w:rFonts w:ascii="Arial" w:hAnsi="Arial" w:cs="Arial"/>
          <w:b/>
          <w:sz w:val="20"/>
          <w:szCs w:val="20"/>
        </w:rPr>
        <w:t>-</w:t>
      </w:r>
      <w:r w:rsidRPr="00296BA0">
        <w:rPr>
          <w:rFonts w:ascii="Arial" w:hAnsi="Arial" w:cs="Arial"/>
          <w:b/>
          <w:sz w:val="20"/>
          <w:szCs w:val="20"/>
        </w:rPr>
        <w:t>35477</w:t>
      </w:r>
      <w:bookmarkStart w:id="0" w:name="_GoBack"/>
      <w:bookmarkEnd w:id="0"/>
    </w:p>
    <w:p w:rsidR="00B615F2" w:rsidRPr="00B0487E" w:rsidRDefault="000442D2" w:rsidP="00B615F2">
      <w:pPr>
        <w:jc w:val="center"/>
        <w:rPr>
          <w:rFonts w:ascii="Arial" w:hAnsi="Arial" w:cs="Arial"/>
          <w:b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ПРИГЛАШЕНИЕ</w:t>
      </w:r>
    </w:p>
    <w:p w:rsidR="00B70E93" w:rsidRPr="00B0487E" w:rsidRDefault="000A5235" w:rsidP="00323147">
      <w:pPr>
        <w:jc w:val="center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 xml:space="preserve">к участию в тендере </w:t>
      </w:r>
      <w:r w:rsidR="00D114CB" w:rsidRPr="00B0487E">
        <w:rPr>
          <w:rFonts w:ascii="Arial" w:hAnsi="Arial" w:cs="Arial"/>
          <w:sz w:val="20"/>
          <w:szCs w:val="20"/>
        </w:rPr>
        <w:t xml:space="preserve">по </w:t>
      </w:r>
      <w:r w:rsidR="00C75CD6" w:rsidRPr="00C75CD6">
        <w:rPr>
          <w:rFonts w:ascii="Arial" w:hAnsi="Arial" w:cs="Arial"/>
          <w:sz w:val="20"/>
          <w:szCs w:val="20"/>
        </w:rPr>
        <w:t>Таможенно</w:t>
      </w:r>
      <w:r w:rsidR="0046752B">
        <w:rPr>
          <w:rFonts w:ascii="Arial" w:hAnsi="Arial" w:cs="Arial"/>
          <w:sz w:val="20"/>
          <w:szCs w:val="20"/>
        </w:rPr>
        <w:t>му</w:t>
      </w:r>
      <w:r w:rsidR="00C75CD6" w:rsidRPr="00C75CD6">
        <w:rPr>
          <w:rFonts w:ascii="Arial" w:hAnsi="Arial" w:cs="Arial"/>
          <w:sz w:val="20"/>
          <w:szCs w:val="20"/>
        </w:rPr>
        <w:t xml:space="preserve"> оформлени</w:t>
      </w:r>
      <w:r w:rsidR="0046752B">
        <w:rPr>
          <w:rFonts w:ascii="Arial" w:hAnsi="Arial" w:cs="Arial"/>
          <w:sz w:val="20"/>
          <w:szCs w:val="20"/>
        </w:rPr>
        <w:t>ю</w:t>
      </w:r>
      <w:r w:rsidR="00FE14E6">
        <w:rPr>
          <w:rFonts w:ascii="Arial" w:hAnsi="Arial" w:cs="Arial"/>
          <w:sz w:val="20"/>
          <w:szCs w:val="20"/>
        </w:rPr>
        <w:t xml:space="preserve"> </w:t>
      </w:r>
      <w:r w:rsidR="00FE14E6" w:rsidRPr="00FE14E6">
        <w:rPr>
          <w:rFonts w:ascii="Arial" w:hAnsi="Arial" w:cs="Arial"/>
          <w:sz w:val="20"/>
          <w:szCs w:val="20"/>
        </w:rPr>
        <w:t>партий импортного шпата (навального и в биг-бэгах) в порту Новороссийск для компаний УК Юнитайл</w:t>
      </w:r>
    </w:p>
    <w:p w:rsidR="00B615F2" w:rsidRPr="00FE14E6" w:rsidRDefault="00B615F2" w:rsidP="00D94ECB">
      <w:pPr>
        <w:jc w:val="center"/>
        <w:rPr>
          <w:rFonts w:ascii="Arial" w:hAnsi="Arial" w:cs="Arial"/>
          <w:sz w:val="20"/>
          <w:szCs w:val="20"/>
        </w:rPr>
      </w:pPr>
    </w:p>
    <w:p w:rsidR="00B615F2" w:rsidRPr="00B0487E" w:rsidRDefault="00B615F2" w:rsidP="007B4478">
      <w:pPr>
        <w:jc w:val="center"/>
        <w:rPr>
          <w:rFonts w:ascii="Arial" w:hAnsi="Arial" w:cs="Arial"/>
          <w:b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УВАЖАЕМЫЕ ГОСПОДА!</w:t>
      </w:r>
    </w:p>
    <w:p w:rsidR="00B615F2" w:rsidRPr="00B0487E" w:rsidRDefault="00B615F2" w:rsidP="00D94ECB">
      <w:pPr>
        <w:jc w:val="center"/>
        <w:rPr>
          <w:rFonts w:ascii="Arial" w:hAnsi="Arial" w:cs="Arial"/>
          <w:b/>
          <w:sz w:val="20"/>
          <w:szCs w:val="20"/>
        </w:rPr>
      </w:pPr>
    </w:p>
    <w:p w:rsidR="000608A4" w:rsidRPr="00B0487E" w:rsidRDefault="000608A4" w:rsidP="000608A4">
      <w:pPr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Группа Компаний UNITILE</w:t>
      </w:r>
      <w:r w:rsidRPr="00B0487E">
        <w:rPr>
          <w:rFonts w:ascii="Arial" w:hAnsi="Arial" w:cs="Arial"/>
          <w:sz w:val="20"/>
          <w:szCs w:val="20"/>
        </w:rPr>
        <w:t xml:space="preserve"> – ведущий отечественный производитель керамической плитки и керамогранита, а также кирпича.</w:t>
      </w:r>
    </w:p>
    <w:p w:rsidR="002C1811" w:rsidRPr="00B0487E" w:rsidRDefault="002C1811" w:rsidP="000608A4">
      <w:pPr>
        <w:jc w:val="both"/>
        <w:rPr>
          <w:rFonts w:ascii="Arial" w:hAnsi="Arial" w:cs="Arial"/>
          <w:i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>Компани</w:t>
      </w:r>
      <w:r w:rsidR="00EB5EB0" w:rsidRPr="00B0487E">
        <w:rPr>
          <w:rFonts w:ascii="Arial" w:hAnsi="Arial" w:cs="Arial"/>
          <w:sz w:val="20"/>
          <w:szCs w:val="20"/>
        </w:rPr>
        <w:t>и</w:t>
      </w:r>
      <w:r w:rsidRPr="00B0487E">
        <w:rPr>
          <w:rFonts w:ascii="Arial" w:hAnsi="Arial" w:cs="Arial"/>
          <w:sz w:val="20"/>
          <w:szCs w:val="20"/>
        </w:rPr>
        <w:t xml:space="preserve"> </w:t>
      </w:r>
      <w:r w:rsidR="00EB5EB0" w:rsidRPr="00B0487E">
        <w:rPr>
          <w:rFonts w:ascii="Arial" w:hAnsi="Arial" w:cs="Arial"/>
          <w:sz w:val="20"/>
          <w:szCs w:val="20"/>
        </w:rPr>
        <w:t>ООО «</w:t>
      </w:r>
      <w:r w:rsidR="00881FB3" w:rsidRPr="00B0487E">
        <w:rPr>
          <w:rFonts w:ascii="Arial" w:hAnsi="Arial" w:cs="Arial"/>
          <w:sz w:val="20"/>
          <w:szCs w:val="20"/>
        </w:rPr>
        <w:t>Шахтинская керамика</w:t>
      </w:r>
      <w:r w:rsidR="00D114CB" w:rsidRPr="00B0487E">
        <w:rPr>
          <w:rFonts w:ascii="Arial" w:hAnsi="Arial" w:cs="Arial"/>
          <w:sz w:val="20"/>
          <w:szCs w:val="20"/>
        </w:rPr>
        <w:t>»</w:t>
      </w:r>
      <w:r w:rsidR="00FA45A7">
        <w:rPr>
          <w:rFonts w:ascii="Arial" w:hAnsi="Arial" w:cs="Arial"/>
          <w:sz w:val="20"/>
          <w:szCs w:val="20"/>
        </w:rPr>
        <w:t>, ООО «Воронежская керамика</w:t>
      </w:r>
      <w:r w:rsidR="000608A4" w:rsidRPr="00B0487E">
        <w:rPr>
          <w:rFonts w:ascii="Arial" w:hAnsi="Arial" w:cs="Arial"/>
          <w:sz w:val="20"/>
          <w:szCs w:val="20"/>
        </w:rPr>
        <w:t xml:space="preserve"> и ООО «</w:t>
      </w:r>
      <w:r w:rsidR="00623737">
        <w:rPr>
          <w:rFonts w:ascii="Arial" w:hAnsi="Arial" w:cs="Arial"/>
          <w:sz w:val="20"/>
          <w:szCs w:val="20"/>
        </w:rPr>
        <w:t>Маркинский кирпич</w:t>
      </w:r>
      <w:r w:rsidR="000608A4" w:rsidRPr="00B0487E">
        <w:rPr>
          <w:rFonts w:ascii="Arial" w:hAnsi="Arial" w:cs="Arial"/>
          <w:sz w:val="20"/>
          <w:szCs w:val="20"/>
        </w:rPr>
        <w:t>»</w:t>
      </w:r>
      <w:r w:rsidR="00D114CB" w:rsidRPr="00B0487E">
        <w:rPr>
          <w:rFonts w:ascii="Arial" w:hAnsi="Arial" w:cs="Arial"/>
          <w:sz w:val="20"/>
          <w:szCs w:val="20"/>
        </w:rPr>
        <w:t xml:space="preserve"> </w:t>
      </w:r>
      <w:r w:rsidR="003C1652" w:rsidRPr="00B0487E">
        <w:rPr>
          <w:rFonts w:ascii="Arial" w:hAnsi="Arial" w:cs="Arial"/>
          <w:sz w:val="20"/>
          <w:szCs w:val="20"/>
        </w:rPr>
        <w:t>вход</w:t>
      </w:r>
      <w:r w:rsidR="00623737">
        <w:rPr>
          <w:rFonts w:ascii="Arial" w:hAnsi="Arial" w:cs="Arial"/>
          <w:sz w:val="20"/>
          <w:szCs w:val="20"/>
        </w:rPr>
        <w:t>я</w:t>
      </w:r>
      <w:r w:rsidR="003C1652" w:rsidRPr="00B0487E">
        <w:rPr>
          <w:rFonts w:ascii="Arial" w:hAnsi="Arial" w:cs="Arial"/>
          <w:sz w:val="20"/>
          <w:szCs w:val="20"/>
        </w:rPr>
        <w:t>т в структуру ГК UNITILE и приглашают Вас к участию в тендере</w:t>
      </w:r>
      <w:r w:rsidR="00EB5EB0" w:rsidRPr="00B0487E">
        <w:rPr>
          <w:rFonts w:ascii="Arial" w:hAnsi="Arial" w:cs="Arial"/>
          <w:sz w:val="20"/>
          <w:szCs w:val="20"/>
        </w:rPr>
        <w:t xml:space="preserve"> на</w:t>
      </w:r>
      <w:r w:rsidRPr="00B0487E">
        <w:rPr>
          <w:rFonts w:ascii="Arial" w:hAnsi="Arial" w:cs="Arial"/>
          <w:b/>
          <w:sz w:val="20"/>
          <w:szCs w:val="20"/>
        </w:rPr>
        <w:t xml:space="preserve"> </w:t>
      </w:r>
      <w:r w:rsidR="00D114CB" w:rsidRPr="00B0487E">
        <w:rPr>
          <w:rFonts w:ascii="Arial" w:hAnsi="Arial" w:cs="Arial"/>
          <w:b/>
          <w:sz w:val="20"/>
          <w:szCs w:val="20"/>
        </w:rPr>
        <w:t>Таможенно</w:t>
      </w:r>
      <w:r w:rsidR="00C63CBC" w:rsidRPr="00B0487E">
        <w:rPr>
          <w:rFonts w:ascii="Arial" w:hAnsi="Arial" w:cs="Arial"/>
          <w:b/>
          <w:sz w:val="20"/>
          <w:szCs w:val="20"/>
        </w:rPr>
        <w:t>е</w:t>
      </w:r>
      <w:r w:rsidR="00D114CB" w:rsidRPr="00B0487E">
        <w:rPr>
          <w:rFonts w:ascii="Arial" w:hAnsi="Arial" w:cs="Arial"/>
          <w:b/>
          <w:sz w:val="20"/>
          <w:szCs w:val="20"/>
        </w:rPr>
        <w:t xml:space="preserve"> оформлени</w:t>
      </w:r>
      <w:r w:rsidR="00C63CBC" w:rsidRPr="00B0487E">
        <w:rPr>
          <w:rFonts w:ascii="Arial" w:hAnsi="Arial" w:cs="Arial"/>
          <w:b/>
          <w:sz w:val="20"/>
          <w:szCs w:val="20"/>
        </w:rPr>
        <w:t>е</w:t>
      </w:r>
      <w:r w:rsidR="00D114CB" w:rsidRPr="00B0487E">
        <w:rPr>
          <w:rFonts w:ascii="Arial" w:hAnsi="Arial" w:cs="Arial"/>
          <w:b/>
          <w:sz w:val="20"/>
          <w:szCs w:val="20"/>
        </w:rPr>
        <w:t xml:space="preserve"> </w:t>
      </w:r>
      <w:r w:rsidR="00881FB3" w:rsidRPr="00B0487E">
        <w:rPr>
          <w:rFonts w:ascii="Arial" w:hAnsi="Arial" w:cs="Arial"/>
          <w:b/>
          <w:sz w:val="20"/>
          <w:szCs w:val="20"/>
        </w:rPr>
        <w:t>им</w:t>
      </w:r>
      <w:r w:rsidR="00C63CBC" w:rsidRPr="00B0487E">
        <w:rPr>
          <w:rFonts w:ascii="Arial" w:hAnsi="Arial" w:cs="Arial"/>
          <w:b/>
          <w:sz w:val="20"/>
          <w:szCs w:val="20"/>
        </w:rPr>
        <w:t>порта</w:t>
      </w:r>
      <w:r w:rsidR="00881FB3" w:rsidRPr="00B0487E">
        <w:rPr>
          <w:rFonts w:ascii="Arial" w:hAnsi="Arial" w:cs="Arial"/>
          <w:b/>
          <w:sz w:val="20"/>
          <w:szCs w:val="20"/>
        </w:rPr>
        <w:t xml:space="preserve"> (</w:t>
      </w:r>
      <w:r w:rsidR="00FA45A7">
        <w:rPr>
          <w:rFonts w:ascii="Arial" w:hAnsi="Arial" w:cs="Arial"/>
          <w:b/>
          <w:sz w:val="20"/>
          <w:szCs w:val="20"/>
        </w:rPr>
        <w:t xml:space="preserve">сырья, </w:t>
      </w:r>
      <w:r w:rsidR="00881FB3" w:rsidRPr="00B0487E">
        <w:rPr>
          <w:rFonts w:ascii="Arial" w:hAnsi="Arial" w:cs="Arial"/>
          <w:b/>
          <w:sz w:val="20"/>
          <w:szCs w:val="20"/>
        </w:rPr>
        <w:t>вспомогательных материалов для производства плитки, запасны</w:t>
      </w:r>
      <w:r w:rsidR="00881FB3" w:rsidRPr="00C75CD6">
        <w:rPr>
          <w:rFonts w:ascii="Arial" w:hAnsi="Arial" w:cs="Arial"/>
          <w:b/>
          <w:sz w:val="20"/>
          <w:szCs w:val="20"/>
        </w:rPr>
        <w:t>х частей, оборудования)</w:t>
      </w:r>
      <w:r w:rsidR="00C63CBC" w:rsidRPr="00C75CD6">
        <w:rPr>
          <w:rFonts w:ascii="Arial" w:hAnsi="Arial" w:cs="Arial"/>
          <w:b/>
          <w:sz w:val="20"/>
          <w:szCs w:val="20"/>
        </w:rPr>
        <w:t xml:space="preserve"> </w:t>
      </w:r>
      <w:r w:rsidR="00D114CB" w:rsidRPr="00C75CD6">
        <w:rPr>
          <w:rFonts w:ascii="Arial" w:hAnsi="Arial" w:cs="Arial"/>
          <w:b/>
          <w:sz w:val="20"/>
          <w:szCs w:val="20"/>
        </w:rPr>
        <w:t>(</w:t>
      </w:r>
      <w:r w:rsidR="00FA45A7" w:rsidRPr="00C75CD6">
        <w:rPr>
          <w:rFonts w:ascii="Arial" w:hAnsi="Arial" w:cs="Arial"/>
          <w:b/>
          <w:sz w:val="20"/>
          <w:szCs w:val="20"/>
        </w:rPr>
        <w:t xml:space="preserve">порт Новороссийск, </w:t>
      </w:r>
      <w:r w:rsidR="00D114CB" w:rsidRPr="00C75CD6">
        <w:rPr>
          <w:rFonts w:ascii="Arial" w:hAnsi="Arial" w:cs="Arial"/>
          <w:b/>
          <w:sz w:val="20"/>
          <w:szCs w:val="20"/>
        </w:rPr>
        <w:t>т</w:t>
      </w:r>
      <w:r w:rsidR="00C63CBC" w:rsidRPr="00C75CD6">
        <w:rPr>
          <w:rFonts w:ascii="Arial" w:hAnsi="Arial" w:cs="Arial"/>
          <w:b/>
          <w:sz w:val="20"/>
          <w:szCs w:val="20"/>
        </w:rPr>
        <w:t>/п Несветайский</w:t>
      </w:r>
      <w:r w:rsidR="00D114CB" w:rsidRPr="00C75CD6">
        <w:rPr>
          <w:rFonts w:ascii="Arial" w:hAnsi="Arial" w:cs="Arial"/>
          <w:b/>
          <w:sz w:val="20"/>
          <w:szCs w:val="20"/>
        </w:rPr>
        <w:t xml:space="preserve">, </w:t>
      </w:r>
      <w:r w:rsidR="00C75CD6" w:rsidRPr="00C75CD6">
        <w:rPr>
          <w:rFonts w:ascii="Arial" w:hAnsi="Arial" w:cs="Arial"/>
          <w:b/>
          <w:sz w:val="20"/>
          <w:szCs w:val="20"/>
        </w:rPr>
        <w:t>т/п</w:t>
      </w:r>
      <w:r w:rsidR="00D2581E">
        <w:rPr>
          <w:rFonts w:ascii="Arial" w:hAnsi="Arial" w:cs="Arial"/>
          <w:b/>
          <w:sz w:val="20"/>
          <w:szCs w:val="20"/>
        </w:rPr>
        <w:t> </w:t>
      </w:r>
      <w:r w:rsidR="00C75CD6" w:rsidRPr="00C75CD6">
        <w:rPr>
          <w:rFonts w:ascii="Arial" w:hAnsi="Arial" w:cs="Arial"/>
          <w:b/>
          <w:sz w:val="20"/>
          <w:szCs w:val="20"/>
        </w:rPr>
        <w:t>Левобережный (г.Воронеж), т/п Речной порт Ростов-на-Дону</w:t>
      </w:r>
      <w:r w:rsidR="00623737">
        <w:rPr>
          <w:rFonts w:ascii="Arial" w:hAnsi="Arial" w:cs="Arial"/>
          <w:b/>
          <w:sz w:val="20"/>
          <w:szCs w:val="20"/>
        </w:rPr>
        <w:t>)</w:t>
      </w:r>
      <w:r w:rsidR="00D32A86">
        <w:rPr>
          <w:rFonts w:ascii="Arial" w:hAnsi="Arial" w:cs="Arial"/>
          <w:b/>
          <w:sz w:val="20"/>
          <w:szCs w:val="20"/>
        </w:rPr>
        <w:t>, т/п ЖД станций Москвы и Ростова-на-Дону</w:t>
      </w:r>
      <w:r w:rsidR="00D114CB" w:rsidRPr="00C75CD6">
        <w:rPr>
          <w:rFonts w:ascii="Arial" w:hAnsi="Arial" w:cs="Arial"/>
          <w:b/>
          <w:sz w:val="20"/>
          <w:szCs w:val="20"/>
        </w:rPr>
        <w:t>.</w:t>
      </w:r>
    </w:p>
    <w:p w:rsidR="001D44EC" w:rsidRPr="00B0487E" w:rsidRDefault="001D44EC" w:rsidP="00C84C61">
      <w:pPr>
        <w:jc w:val="center"/>
        <w:rPr>
          <w:rFonts w:ascii="Arial" w:hAnsi="Arial" w:cs="Arial"/>
          <w:b/>
          <w:sz w:val="20"/>
          <w:szCs w:val="20"/>
        </w:rPr>
      </w:pPr>
    </w:p>
    <w:p w:rsidR="00B615F2" w:rsidRPr="00B0487E" w:rsidRDefault="008A7D83" w:rsidP="00C84C61">
      <w:pPr>
        <w:jc w:val="center"/>
        <w:rPr>
          <w:rFonts w:ascii="Arial" w:hAnsi="Arial" w:cs="Arial"/>
          <w:b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ОСНОВНЫЕ ТЕХНИКО-ЭКОНОМИЧЕСКИЕ ПОКАЗАТЕЛИ:</w:t>
      </w:r>
    </w:p>
    <w:p w:rsidR="008A7D83" w:rsidRPr="00B0487E" w:rsidRDefault="00EB5EB0" w:rsidP="008A7D83">
      <w:pPr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 xml:space="preserve">По итогам прошлого года </w:t>
      </w:r>
      <w:r w:rsidR="00D114CB" w:rsidRPr="00B0487E">
        <w:rPr>
          <w:rFonts w:ascii="Arial" w:hAnsi="Arial" w:cs="Arial"/>
          <w:sz w:val="20"/>
          <w:szCs w:val="20"/>
        </w:rPr>
        <w:t xml:space="preserve">таможенное оформление </w:t>
      </w:r>
      <w:r w:rsidR="00FE14E6" w:rsidRPr="00FE14E6">
        <w:rPr>
          <w:rFonts w:ascii="Arial" w:hAnsi="Arial" w:cs="Arial"/>
          <w:sz w:val="20"/>
          <w:szCs w:val="20"/>
        </w:rPr>
        <w:t>партий импортного шпата (навального и в биг-бэгах) в порту Новороссийск</w:t>
      </w:r>
      <w:r w:rsidR="0046468B">
        <w:rPr>
          <w:rFonts w:ascii="Arial" w:hAnsi="Arial" w:cs="Arial"/>
          <w:sz w:val="20"/>
          <w:szCs w:val="20"/>
        </w:rPr>
        <w:t>)</w:t>
      </w:r>
      <w:r w:rsidRPr="00B0487E">
        <w:rPr>
          <w:rFonts w:ascii="Arial" w:hAnsi="Arial" w:cs="Arial"/>
          <w:sz w:val="20"/>
          <w:szCs w:val="20"/>
        </w:rPr>
        <w:t xml:space="preserve"> в </w:t>
      </w:r>
      <w:r w:rsidR="00FA45A7">
        <w:rPr>
          <w:rFonts w:ascii="Arial" w:hAnsi="Arial" w:cs="Arial"/>
          <w:sz w:val="20"/>
          <w:szCs w:val="20"/>
        </w:rPr>
        <w:t>количествен</w:t>
      </w:r>
      <w:r w:rsidRPr="00B0487E">
        <w:rPr>
          <w:rFonts w:ascii="Arial" w:hAnsi="Arial" w:cs="Arial"/>
          <w:sz w:val="20"/>
          <w:szCs w:val="20"/>
        </w:rPr>
        <w:t>ном выражении составил</w:t>
      </w:r>
      <w:r w:rsidR="00D114CB" w:rsidRPr="00B0487E">
        <w:rPr>
          <w:rFonts w:ascii="Arial" w:hAnsi="Arial" w:cs="Arial"/>
          <w:sz w:val="20"/>
          <w:szCs w:val="20"/>
        </w:rPr>
        <w:t>о</w:t>
      </w:r>
      <w:r w:rsidR="000A5235" w:rsidRPr="00B0487E">
        <w:rPr>
          <w:rFonts w:ascii="Arial" w:hAnsi="Arial" w:cs="Arial"/>
          <w:sz w:val="20"/>
          <w:szCs w:val="20"/>
        </w:rPr>
        <w:t xml:space="preserve"> </w:t>
      </w:r>
      <w:r w:rsidR="00F13B93">
        <w:rPr>
          <w:rFonts w:ascii="Arial" w:hAnsi="Arial" w:cs="Arial"/>
          <w:sz w:val="20"/>
          <w:szCs w:val="20"/>
        </w:rPr>
        <w:t>40</w:t>
      </w:r>
      <w:r w:rsidR="00BF405F" w:rsidRPr="00B0487E">
        <w:rPr>
          <w:rFonts w:ascii="Arial" w:hAnsi="Arial" w:cs="Arial"/>
          <w:sz w:val="20"/>
          <w:szCs w:val="20"/>
        </w:rPr>
        <w:t xml:space="preserve"> деклараций на товары</w:t>
      </w:r>
      <w:r w:rsidRPr="00B0487E">
        <w:rPr>
          <w:rFonts w:ascii="Arial" w:hAnsi="Arial" w:cs="Arial"/>
          <w:sz w:val="20"/>
          <w:szCs w:val="20"/>
        </w:rPr>
        <w:t>.</w:t>
      </w:r>
    </w:p>
    <w:p w:rsidR="00117BBC" w:rsidRPr="00B0487E" w:rsidRDefault="00117BBC" w:rsidP="008A7D83">
      <w:pPr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b/>
          <w:i/>
          <w:sz w:val="20"/>
          <w:szCs w:val="20"/>
        </w:rPr>
        <w:t>Планируемое потребление</w:t>
      </w:r>
      <w:r w:rsidR="003C1652" w:rsidRPr="00B0487E">
        <w:rPr>
          <w:rFonts w:ascii="Arial" w:hAnsi="Arial" w:cs="Arial"/>
          <w:b/>
          <w:i/>
          <w:sz w:val="20"/>
          <w:szCs w:val="20"/>
        </w:rPr>
        <w:t xml:space="preserve"> </w:t>
      </w:r>
      <w:r w:rsidR="0054331B">
        <w:rPr>
          <w:rFonts w:ascii="Arial" w:hAnsi="Arial" w:cs="Arial"/>
          <w:b/>
          <w:i/>
          <w:sz w:val="20"/>
          <w:szCs w:val="20"/>
        </w:rPr>
        <w:t>Ноябрь</w:t>
      </w:r>
      <w:r w:rsidR="00F13B93">
        <w:rPr>
          <w:rFonts w:ascii="Arial" w:hAnsi="Arial" w:cs="Arial"/>
          <w:b/>
          <w:i/>
          <w:sz w:val="20"/>
          <w:szCs w:val="20"/>
        </w:rPr>
        <w:t xml:space="preserve"> 2023 – Февраль 2024 </w:t>
      </w:r>
      <w:r w:rsidR="00C63CBC" w:rsidRPr="00B0487E">
        <w:rPr>
          <w:rFonts w:ascii="Arial" w:hAnsi="Arial" w:cs="Arial"/>
          <w:b/>
          <w:i/>
          <w:sz w:val="20"/>
          <w:szCs w:val="20"/>
        </w:rPr>
        <w:t>г</w:t>
      </w:r>
      <w:r w:rsidR="00456BA8" w:rsidRPr="00B0487E">
        <w:rPr>
          <w:rFonts w:ascii="Arial" w:hAnsi="Arial" w:cs="Arial"/>
          <w:b/>
          <w:i/>
          <w:sz w:val="20"/>
          <w:szCs w:val="20"/>
        </w:rPr>
        <w:t>.</w:t>
      </w:r>
      <w:r w:rsidRPr="00B0487E">
        <w:rPr>
          <w:rFonts w:ascii="Arial" w:hAnsi="Arial" w:cs="Arial"/>
          <w:b/>
          <w:i/>
          <w:sz w:val="20"/>
          <w:szCs w:val="20"/>
        </w:rPr>
        <w:t xml:space="preserve"> </w:t>
      </w:r>
      <w:r w:rsidR="003C1652" w:rsidRPr="00B0487E">
        <w:rPr>
          <w:rFonts w:ascii="Arial" w:hAnsi="Arial" w:cs="Arial"/>
          <w:b/>
          <w:i/>
          <w:sz w:val="20"/>
          <w:szCs w:val="20"/>
        </w:rPr>
        <w:t xml:space="preserve">составит </w:t>
      </w:r>
      <w:r w:rsidR="000A5235" w:rsidRPr="00B0487E">
        <w:rPr>
          <w:rFonts w:ascii="Arial" w:hAnsi="Arial" w:cs="Arial"/>
          <w:b/>
          <w:i/>
          <w:sz w:val="20"/>
          <w:szCs w:val="20"/>
        </w:rPr>
        <w:t xml:space="preserve">ориентировочно </w:t>
      </w:r>
      <w:r w:rsidR="00F13B93">
        <w:rPr>
          <w:rFonts w:ascii="Arial" w:hAnsi="Arial" w:cs="Arial"/>
          <w:b/>
          <w:i/>
          <w:sz w:val="20"/>
          <w:szCs w:val="20"/>
        </w:rPr>
        <w:t>12</w:t>
      </w:r>
      <w:r w:rsidR="00623737">
        <w:rPr>
          <w:rFonts w:ascii="Arial" w:hAnsi="Arial" w:cs="Arial"/>
          <w:b/>
          <w:i/>
          <w:sz w:val="20"/>
          <w:szCs w:val="20"/>
        </w:rPr>
        <w:t xml:space="preserve"> </w:t>
      </w:r>
      <w:r w:rsidR="00BF405F" w:rsidRPr="00B0487E">
        <w:rPr>
          <w:rFonts w:ascii="Arial" w:hAnsi="Arial" w:cs="Arial"/>
          <w:b/>
          <w:i/>
          <w:sz w:val="20"/>
          <w:szCs w:val="20"/>
        </w:rPr>
        <w:t>деклараций на товары</w:t>
      </w:r>
      <w:r w:rsidR="000A5235" w:rsidRPr="00B0487E">
        <w:rPr>
          <w:rFonts w:ascii="Arial" w:hAnsi="Arial" w:cs="Arial"/>
          <w:i/>
          <w:sz w:val="20"/>
          <w:szCs w:val="20"/>
        </w:rPr>
        <w:t>.</w:t>
      </w:r>
    </w:p>
    <w:p w:rsidR="00117BBC" w:rsidRPr="00B0487E" w:rsidRDefault="000A5235" w:rsidP="000A5235">
      <w:pPr>
        <w:tabs>
          <w:tab w:val="left" w:pos="5778"/>
        </w:tabs>
        <w:jc w:val="center"/>
        <w:rPr>
          <w:rFonts w:ascii="Arial" w:hAnsi="Arial" w:cs="Arial"/>
          <w:sz w:val="20"/>
          <w:szCs w:val="20"/>
          <w:u w:val="single"/>
        </w:rPr>
      </w:pPr>
      <w:r w:rsidRPr="00B0487E">
        <w:rPr>
          <w:rFonts w:ascii="Arial" w:hAnsi="Arial" w:cs="Arial"/>
          <w:sz w:val="20"/>
          <w:szCs w:val="20"/>
          <w:u w:val="single"/>
        </w:rPr>
        <w:t>Обязательные требования</w:t>
      </w:r>
    </w:p>
    <w:p w:rsidR="006E5680" w:rsidRDefault="006E5680" w:rsidP="0079407B">
      <w:pPr>
        <w:jc w:val="both"/>
        <w:rPr>
          <w:rFonts w:ascii="Arial" w:hAnsi="Arial" w:cs="Arial"/>
          <w:sz w:val="20"/>
          <w:szCs w:val="20"/>
        </w:rPr>
      </w:pPr>
      <w:r w:rsidRPr="006E5680">
        <w:rPr>
          <w:rFonts w:ascii="Arial" w:hAnsi="Arial" w:cs="Arial"/>
          <w:sz w:val="20"/>
          <w:szCs w:val="20"/>
        </w:rPr>
        <w:t>1. Согласование предварительного пакета документов перед отгрузкой</w:t>
      </w:r>
      <w:r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E06434" w:rsidRPr="00B0487E" w:rsidRDefault="006E5680" w:rsidP="007940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114CB" w:rsidRPr="00B0487E">
        <w:rPr>
          <w:rFonts w:ascii="Arial" w:hAnsi="Arial" w:cs="Arial"/>
          <w:sz w:val="20"/>
          <w:szCs w:val="20"/>
        </w:rPr>
        <w:t xml:space="preserve">. </w:t>
      </w:r>
      <w:r w:rsidR="00AB741A" w:rsidRPr="00B0487E">
        <w:rPr>
          <w:rFonts w:ascii="Arial" w:hAnsi="Arial" w:cs="Arial"/>
          <w:sz w:val="20"/>
          <w:szCs w:val="20"/>
        </w:rPr>
        <w:t>Оформление предварительной декларации на товары после получения документов об отгрузке (если не требуется предварительный осмотр)</w:t>
      </w:r>
      <w:r w:rsidR="00E06434"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AB741A" w:rsidRPr="00B0487E" w:rsidRDefault="006E5680" w:rsidP="007940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B741A" w:rsidRPr="00B0487E">
        <w:rPr>
          <w:rFonts w:ascii="Arial" w:hAnsi="Arial" w:cs="Arial"/>
          <w:sz w:val="20"/>
          <w:szCs w:val="20"/>
        </w:rPr>
        <w:t>. Предоставление оптических (скан) копий выпущенной декларации на товары, транспортных и сопроводительных документов – Обязательное требование:</w:t>
      </w:r>
    </w:p>
    <w:p w:rsidR="00AB741A" w:rsidRPr="00B0487E" w:rsidRDefault="00AB741A" w:rsidP="0079407B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>1) в день выпуска ДТ (если выпуск до 17:00)</w:t>
      </w:r>
    </w:p>
    <w:p w:rsidR="00AB741A" w:rsidRPr="00B0487E" w:rsidRDefault="00AB741A" w:rsidP="0079407B">
      <w:pPr>
        <w:ind w:left="709" w:firstLine="709"/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>2) на следующий день после выпуска ДТ (если выпуск после 17:00).</w:t>
      </w:r>
    </w:p>
    <w:p w:rsidR="00D114CB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14CB" w:rsidRPr="00B0487E">
        <w:rPr>
          <w:rFonts w:ascii="Arial" w:hAnsi="Arial" w:cs="Arial"/>
          <w:sz w:val="20"/>
          <w:szCs w:val="20"/>
        </w:rPr>
        <w:t xml:space="preserve">. Предоставление счета, акта выполненных работ, счета-фактуры за таможенное оформление на следующий день после </w:t>
      </w:r>
      <w:r w:rsidR="005A1566" w:rsidRPr="00C01966">
        <w:rPr>
          <w:rFonts w:ascii="Arial" w:hAnsi="Arial" w:cs="Arial"/>
          <w:sz w:val="20"/>
          <w:szCs w:val="20"/>
        </w:rPr>
        <w:t>выпуска ДТ таможней</w:t>
      </w:r>
      <w:r w:rsidR="00D114CB" w:rsidRPr="00C01966">
        <w:rPr>
          <w:rFonts w:ascii="Arial" w:hAnsi="Arial" w:cs="Arial"/>
          <w:sz w:val="20"/>
          <w:szCs w:val="20"/>
        </w:rPr>
        <w:t xml:space="preserve"> </w:t>
      </w:r>
      <w:r w:rsidR="00D114CB" w:rsidRPr="00B0487E">
        <w:rPr>
          <w:rFonts w:ascii="Arial" w:hAnsi="Arial" w:cs="Arial"/>
          <w:sz w:val="20"/>
          <w:szCs w:val="20"/>
        </w:rPr>
        <w:t>– Обязательное требование</w:t>
      </w:r>
    </w:p>
    <w:p w:rsidR="00D114CB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114CB" w:rsidRPr="00B0487E">
        <w:rPr>
          <w:rFonts w:ascii="Arial" w:hAnsi="Arial" w:cs="Arial"/>
          <w:sz w:val="20"/>
          <w:szCs w:val="20"/>
        </w:rPr>
        <w:t xml:space="preserve">. </w:t>
      </w:r>
      <w:r w:rsidR="00325B5D" w:rsidRPr="00B0487E">
        <w:rPr>
          <w:rFonts w:ascii="Arial" w:hAnsi="Arial" w:cs="Arial"/>
          <w:sz w:val="20"/>
          <w:szCs w:val="20"/>
        </w:rPr>
        <w:t xml:space="preserve">Гарантия не повышения цен </w:t>
      </w:r>
      <w:r w:rsidR="00BF405F" w:rsidRPr="00B0487E">
        <w:rPr>
          <w:rFonts w:ascii="Arial" w:hAnsi="Arial" w:cs="Arial"/>
          <w:sz w:val="20"/>
          <w:szCs w:val="20"/>
        </w:rPr>
        <w:t>в течении года от даты предоставления коммерческого предложения</w:t>
      </w:r>
      <w:r w:rsidR="00D114CB"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325B5D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25B5D" w:rsidRPr="00B0487E">
        <w:rPr>
          <w:rFonts w:ascii="Arial" w:hAnsi="Arial" w:cs="Arial"/>
          <w:sz w:val="20"/>
          <w:szCs w:val="20"/>
        </w:rPr>
        <w:t>. Наличие свидетельства о включении в государственный реестр таможенных представителей (брокеров) – Обязательное требование</w:t>
      </w:r>
    </w:p>
    <w:p w:rsidR="00B27304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27304" w:rsidRPr="00B0487E">
        <w:rPr>
          <w:rFonts w:ascii="Arial" w:hAnsi="Arial" w:cs="Arial"/>
          <w:sz w:val="20"/>
          <w:szCs w:val="20"/>
        </w:rPr>
        <w:t>. Возможность оформление без КТС (по I методу) – Обязательное требование</w:t>
      </w:r>
    </w:p>
    <w:p w:rsidR="00B27304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B27304" w:rsidRPr="00B0487E">
        <w:rPr>
          <w:rFonts w:ascii="Arial" w:hAnsi="Arial" w:cs="Arial"/>
          <w:sz w:val="20"/>
          <w:szCs w:val="20"/>
        </w:rPr>
        <w:t xml:space="preserve">. В случае условной КТС, </w:t>
      </w:r>
      <w:r w:rsidR="005A1566" w:rsidRPr="00C01966">
        <w:rPr>
          <w:rFonts w:ascii="Arial" w:hAnsi="Arial" w:cs="Arial"/>
          <w:sz w:val="20"/>
          <w:szCs w:val="20"/>
        </w:rPr>
        <w:t xml:space="preserve">консультация при подготовке и </w:t>
      </w:r>
      <w:r w:rsidR="00812DCE" w:rsidRPr="00C01966">
        <w:rPr>
          <w:rFonts w:ascii="Arial" w:hAnsi="Arial" w:cs="Arial"/>
          <w:sz w:val="20"/>
          <w:szCs w:val="20"/>
        </w:rPr>
        <w:t>согласование</w:t>
      </w:r>
      <w:r w:rsidR="00812DCE">
        <w:rPr>
          <w:rFonts w:asciiTheme="minorHAnsi" w:hAnsiTheme="minorHAnsi"/>
          <w:sz w:val="22"/>
          <w:szCs w:val="22"/>
        </w:rPr>
        <w:t xml:space="preserve"> подготовленного пакета </w:t>
      </w:r>
      <w:r w:rsidR="00B27304" w:rsidRPr="00B0487E">
        <w:rPr>
          <w:rFonts w:ascii="Arial" w:hAnsi="Arial" w:cs="Arial"/>
          <w:sz w:val="20"/>
          <w:szCs w:val="20"/>
        </w:rPr>
        <w:t>документов для возврата денежных средств</w:t>
      </w:r>
      <w:r w:rsidR="005A1566">
        <w:rPr>
          <w:rFonts w:ascii="Arial" w:hAnsi="Arial" w:cs="Arial"/>
          <w:sz w:val="20"/>
          <w:szCs w:val="20"/>
        </w:rPr>
        <w:t xml:space="preserve">, </w:t>
      </w:r>
      <w:r w:rsidR="000608A4" w:rsidRPr="00B0487E">
        <w:rPr>
          <w:rFonts w:ascii="Arial" w:hAnsi="Arial" w:cs="Arial"/>
          <w:sz w:val="20"/>
          <w:szCs w:val="20"/>
        </w:rPr>
        <w:t>п</w:t>
      </w:r>
      <w:r w:rsidR="0093224A">
        <w:rPr>
          <w:rFonts w:ascii="Arial" w:hAnsi="Arial" w:cs="Arial"/>
          <w:sz w:val="20"/>
          <w:szCs w:val="20"/>
        </w:rPr>
        <w:t>редоставление</w:t>
      </w:r>
      <w:r w:rsidR="000608A4" w:rsidRPr="00B0487E">
        <w:rPr>
          <w:rFonts w:ascii="Arial" w:hAnsi="Arial" w:cs="Arial"/>
          <w:sz w:val="20"/>
          <w:szCs w:val="20"/>
        </w:rPr>
        <w:t xml:space="preserve"> документов в таможенный орган САМОСТОЯТЕЛЬНО</w:t>
      </w:r>
      <w:r w:rsidR="00B27304"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B27304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B27304" w:rsidRPr="00B0487E">
        <w:rPr>
          <w:rFonts w:ascii="Arial" w:hAnsi="Arial" w:cs="Arial"/>
          <w:sz w:val="20"/>
          <w:szCs w:val="20"/>
        </w:rPr>
        <w:t>. Подготовка документов для обжалования решения таможни при окончательной КТС и возврат денег в досудебном порядке – Обязательное требование</w:t>
      </w:r>
    </w:p>
    <w:p w:rsidR="00325B5D" w:rsidRPr="00B0487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325B5D" w:rsidRPr="00B0487E">
        <w:rPr>
          <w:rFonts w:ascii="Arial" w:hAnsi="Arial" w:cs="Arial"/>
          <w:sz w:val="20"/>
          <w:szCs w:val="20"/>
        </w:rPr>
        <w:t>. Представление интересов клиента в случае нарушения таможенных правил и заведения дел об АП – Обязательное требование</w:t>
      </w:r>
    </w:p>
    <w:p w:rsidR="000608A4" w:rsidRPr="00B0487E" w:rsidRDefault="006E5680" w:rsidP="007940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0608A4" w:rsidRPr="00B0487E">
        <w:rPr>
          <w:rFonts w:ascii="Arial" w:hAnsi="Arial" w:cs="Arial"/>
          <w:sz w:val="20"/>
          <w:szCs w:val="20"/>
        </w:rPr>
        <w:t>. Обязательное присутствие при таможенных осмотрах, досмотрах представителя брокера</w:t>
      </w:r>
    </w:p>
    <w:p w:rsidR="000608A4" w:rsidRDefault="000608A4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114361" w:rsidRPr="00114361" w:rsidRDefault="00114361" w:rsidP="001143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</w:t>
      </w:r>
      <w:r w:rsidRPr="00114361">
        <w:rPr>
          <w:rFonts w:ascii="Arial" w:hAnsi="Arial" w:cs="Arial"/>
          <w:sz w:val="20"/>
          <w:szCs w:val="20"/>
        </w:rPr>
        <w:t>Обязательное проведение предварительного досмотра перед подачей ДТ при оформлени</w:t>
      </w:r>
      <w:r w:rsidR="00C01966">
        <w:rPr>
          <w:rFonts w:ascii="Arial" w:hAnsi="Arial" w:cs="Arial"/>
          <w:sz w:val="20"/>
          <w:szCs w:val="20"/>
        </w:rPr>
        <w:t>и</w:t>
      </w:r>
      <w:r w:rsidRPr="00114361">
        <w:rPr>
          <w:rFonts w:ascii="Arial" w:hAnsi="Arial" w:cs="Arial"/>
          <w:sz w:val="20"/>
          <w:szCs w:val="20"/>
        </w:rPr>
        <w:t xml:space="preserve"> запчастей и материалов</w:t>
      </w:r>
      <w:r w:rsidR="00C01966">
        <w:rPr>
          <w:rFonts w:ascii="Arial" w:hAnsi="Arial" w:cs="Arial"/>
          <w:sz w:val="20"/>
          <w:szCs w:val="20"/>
        </w:rPr>
        <w:t>,</w:t>
      </w:r>
      <w:r w:rsidRPr="00114361">
        <w:rPr>
          <w:rFonts w:ascii="Arial" w:hAnsi="Arial" w:cs="Arial"/>
          <w:sz w:val="20"/>
          <w:szCs w:val="20"/>
        </w:rPr>
        <w:t xml:space="preserve"> прибывающих авто и авиатранспортом</w:t>
      </w:r>
      <w:r>
        <w:rPr>
          <w:rFonts w:ascii="Arial" w:hAnsi="Arial" w:cs="Arial"/>
          <w:sz w:val="20"/>
          <w:szCs w:val="20"/>
        </w:rPr>
        <w:t xml:space="preserve"> </w:t>
      </w:r>
      <w:r w:rsidRPr="00B0487E">
        <w:rPr>
          <w:rFonts w:ascii="Arial" w:hAnsi="Arial" w:cs="Arial"/>
          <w:sz w:val="20"/>
          <w:szCs w:val="20"/>
        </w:rPr>
        <w:t>– Обязательное требование</w:t>
      </w:r>
    </w:p>
    <w:p w:rsidR="00747A9E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23737">
        <w:rPr>
          <w:rFonts w:ascii="Arial" w:hAnsi="Arial" w:cs="Arial"/>
          <w:sz w:val="20"/>
          <w:szCs w:val="20"/>
        </w:rPr>
        <w:t>3</w:t>
      </w:r>
      <w:r w:rsidR="00747A9E">
        <w:rPr>
          <w:rFonts w:ascii="Arial" w:hAnsi="Arial" w:cs="Arial"/>
          <w:sz w:val="20"/>
          <w:szCs w:val="20"/>
        </w:rPr>
        <w:t xml:space="preserve">. </w:t>
      </w:r>
      <w:r w:rsidR="00747A9E" w:rsidRPr="00747A9E">
        <w:rPr>
          <w:rFonts w:ascii="Arial" w:hAnsi="Arial" w:cs="Arial"/>
          <w:sz w:val="20"/>
          <w:szCs w:val="20"/>
        </w:rPr>
        <w:t>Присутствие при отборе проб (образцов) по требованию таможенного органа</w:t>
      </w:r>
      <w:r w:rsidR="00747A9E" w:rsidRPr="00B0487E">
        <w:rPr>
          <w:rFonts w:ascii="Arial" w:hAnsi="Arial" w:cs="Arial"/>
          <w:sz w:val="20"/>
          <w:szCs w:val="20"/>
        </w:rPr>
        <w:t xml:space="preserve"> – Обязательное требование</w:t>
      </w:r>
    </w:p>
    <w:p w:rsidR="00747A9E" w:rsidRDefault="00623737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747A9E">
        <w:rPr>
          <w:rFonts w:ascii="Arial" w:hAnsi="Arial" w:cs="Arial"/>
          <w:sz w:val="20"/>
          <w:szCs w:val="20"/>
        </w:rPr>
        <w:t xml:space="preserve">. </w:t>
      </w:r>
      <w:r w:rsidR="00747A9E" w:rsidRPr="00747A9E">
        <w:rPr>
          <w:rFonts w:ascii="Arial" w:hAnsi="Arial" w:cs="Arial"/>
          <w:sz w:val="20"/>
          <w:szCs w:val="20"/>
        </w:rPr>
        <w:t>Получение результатов экспертизы проб (образцов)</w:t>
      </w:r>
      <w:r w:rsidR="00DB3E40">
        <w:rPr>
          <w:rFonts w:ascii="Arial" w:hAnsi="Arial" w:cs="Arial"/>
          <w:sz w:val="20"/>
          <w:szCs w:val="20"/>
        </w:rPr>
        <w:t xml:space="preserve"> и возврат образцов</w:t>
      </w:r>
      <w:r w:rsidR="00747A9E">
        <w:rPr>
          <w:rFonts w:ascii="Arial" w:hAnsi="Arial" w:cs="Arial"/>
          <w:sz w:val="20"/>
          <w:szCs w:val="20"/>
        </w:rPr>
        <w:t xml:space="preserve"> </w:t>
      </w:r>
      <w:r w:rsidR="00747A9E" w:rsidRPr="00B0487E">
        <w:rPr>
          <w:rFonts w:ascii="Arial" w:hAnsi="Arial" w:cs="Arial"/>
          <w:sz w:val="20"/>
          <w:szCs w:val="20"/>
        </w:rPr>
        <w:t>– Обязательное требование</w:t>
      </w:r>
    </w:p>
    <w:p w:rsidR="0079407B" w:rsidRDefault="006E5680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623737">
        <w:rPr>
          <w:rFonts w:ascii="Arial" w:hAnsi="Arial" w:cs="Arial"/>
          <w:sz w:val="20"/>
          <w:szCs w:val="20"/>
        </w:rPr>
        <w:t>5</w:t>
      </w:r>
      <w:r w:rsidR="0079407B" w:rsidRPr="0079407B">
        <w:rPr>
          <w:rFonts w:ascii="Arial" w:hAnsi="Arial" w:cs="Arial"/>
          <w:sz w:val="20"/>
          <w:szCs w:val="20"/>
        </w:rPr>
        <w:t>. Возможность оформления запасных частей без сертификации (в случае необходимости), согласно п.5 «Положения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Союза», утвержденного решением Коллегии Евразийской Экономической Комиссии №294 от 25.12.2012</w:t>
      </w:r>
      <w:r w:rsidR="0079407B" w:rsidRPr="00747A9E">
        <w:rPr>
          <w:rFonts w:ascii="Arial" w:hAnsi="Arial" w:cs="Arial"/>
          <w:sz w:val="20"/>
          <w:szCs w:val="20"/>
        </w:rPr>
        <w:t xml:space="preserve"> </w:t>
      </w:r>
      <w:r w:rsidR="0079407B" w:rsidRPr="00B0487E">
        <w:rPr>
          <w:rFonts w:ascii="Arial" w:hAnsi="Arial" w:cs="Arial"/>
          <w:sz w:val="20"/>
          <w:szCs w:val="20"/>
        </w:rPr>
        <w:t>– Обязательное требование</w:t>
      </w:r>
    </w:p>
    <w:p w:rsidR="00C75CD6" w:rsidRDefault="00623737" w:rsidP="0079407B">
      <w:pPr>
        <w:tabs>
          <w:tab w:val="left" w:pos="577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C75CD6">
        <w:rPr>
          <w:rFonts w:ascii="Arial" w:hAnsi="Arial" w:cs="Arial"/>
          <w:sz w:val="20"/>
          <w:szCs w:val="20"/>
        </w:rPr>
        <w:t xml:space="preserve">. </w:t>
      </w:r>
      <w:r w:rsidR="00C75CD6" w:rsidRPr="00C75CD6">
        <w:rPr>
          <w:rFonts w:ascii="Arial" w:hAnsi="Arial" w:cs="Arial"/>
          <w:sz w:val="20"/>
          <w:szCs w:val="20"/>
        </w:rPr>
        <w:t xml:space="preserve">Наличие подразделения на т/п </w:t>
      </w:r>
      <w:r w:rsidR="000357AE">
        <w:rPr>
          <w:rFonts w:ascii="Arial" w:hAnsi="Arial" w:cs="Arial"/>
          <w:sz w:val="20"/>
          <w:szCs w:val="20"/>
        </w:rPr>
        <w:t xml:space="preserve">проведения </w:t>
      </w:r>
      <w:r w:rsidR="00C75CD6" w:rsidRPr="00C75CD6">
        <w:rPr>
          <w:rFonts w:ascii="Arial" w:hAnsi="Arial" w:cs="Arial"/>
          <w:sz w:val="20"/>
          <w:szCs w:val="20"/>
        </w:rPr>
        <w:t>таможенного оформлени</w:t>
      </w:r>
      <w:r w:rsidR="000357AE">
        <w:rPr>
          <w:rFonts w:ascii="Arial" w:hAnsi="Arial" w:cs="Arial"/>
          <w:sz w:val="20"/>
          <w:szCs w:val="20"/>
        </w:rPr>
        <w:t>я</w:t>
      </w:r>
      <w:r w:rsidR="00C75CD6" w:rsidRPr="00C75CD6">
        <w:rPr>
          <w:rFonts w:ascii="Arial" w:hAnsi="Arial" w:cs="Arial"/>
          <w:sz w:val="20"/>
          <w:szCs w:val="20"/>
        </w:rPr>
        <w:t xml:space="preserve"> (не менее 2-х человек)</w:t>
      </w:r>
      <w:r w:rsidR="000357AE">
        <w:rPr>
          <w:rFonts w:ascii="Arial" w:hAnsi="Arial" w:cs="Arial"/>
          <w:sz w:val="20"/>
          <w:szCs w:val="20"/>
        </w:rPr>
        <w:t xml:space="preserve"> </w:t>
      </w:r>
      <w:r w:rsidR="000357AE" w:rsidRPr="00B0487E">
        <w:rPr>
          <w:rFonts w:ascii="Arial" w:hAnsi="Arial" w:cs="Arial"/>
          <w:sz w:val="20"/>
          <w:szCs w:val="20"/>
        </w:rPr>
        <w:t>– Обязательное требование</w:t>
      </w:r>
    </w:p>
    <w:p w:rsidR="009A705F" w:rsidRDefault="009A705F" w:rsidP="00D114CB">
      <w:pPr>
        <w:tabs>
          <w:tab w:val="left" w:pos="5778"/>
        </w:tabs>
        <w:rPr>
          <w:rFonts w:ascii="Arial" w:hAnsi="Arial" w:cs="Arial"/>
          <w:sz w:val="20"/>
          <w:szCs w:val="20"/>
        </w:rPr>
      </w:pPr>
    </w:p>
    <w:p w:rsidR="001E705E" w:rsidRPr="00B0487E" w:rsidRDefault="00ED2BB4" w:rsidP="000608A4">
      <w:pPr>
        <w:pStyle w:val="af"/>
        <w:spacing w:after="12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Просим Вас прислать коммерческое предложение по следующей форме:</w:t>
      </w:r>
    </w:p>
    <w:tbl>
      <w:tblPr>
        <w:tblStyle w:val="a7"/>
        <w:tblW w:w="0" w:type="auto"/>
        <w:tblInd w:w="2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0"/>
        <w:gridCol w:w="7631"/>
        <w:gridCol w:w="1843"/>
      </w:tblGrid>
      <w:tr w:rsidR="00D114CB" w:rsidRPr="00B0487E" w:rsidTr="00B27304">
        <w:trPr>
          <w:cantSplit/>
        </w:trPr>
        <w:tc>
          <w:tcPr>
            <w:tcW w:w="670" w:type="dxa"/>
          </w:tcPr>
          <w:p w:rsidR="00D114CB" w:rsidRPr="00B0487E" w:rsidRDefault="00D114CB" w:rsidP="00C63C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87E">
              <w:rPr>
                <w:rFonts w:ascii="Arial" w:hAnsi="Arial" w:cs="Arial"/>
                <w:b/>
                <w:sz w:val="20"/>
                <w:szCs w:val="20"/>
              </w:rPr>
              <w:t>№№</w:t>
            </w:r>
          </w:p>
          <w:p w:rsidR="00D114CB" w:rsidRPr="00B0487E" w:rsidRDefault="00D114CB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87E">
              <w:rPr>
                <w:rFonts w:ascii="Arial" w:hAnsi="Arial" w:cs="Arial"/>
                <w:b/>
                <w:sz w:val="20"/>
                <w:szCs w:val="20"/>
              </w:rPr>
              <w:t>п./п.</w:t>
            </w:r>
          </w:p>
        </w:tc>
        <w:tc>
          <w:tcPr>
            <w:tcW w:w="7631" w:type="dxa"/>
          </w:tcPr>
          <w:p w:rsidR="00D114CB" w:rsidRPr="00B0487E" w:rsidRDefault="00D114CB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87E">
              <w:rPr>
                <w:rFonts w:ascii="Arial" w:hAnsi="Arial" w:cs="Arial"/>
                <w:b/>
                <w:sz w:val="20"/>
                <w:szCs w:val="20"/>
              </w:rPr>
              <w:t>Показатель</w:t>
            </w:r>
          </w:p>
        </w:tc>
        <w:tc>
          <w:tcPr>
            <w:tcW w:w="1843" w:type="dxa"/>
          </w:tcPr>
          <w:p w:rsidR="00D114CB" w:rsidRPr="00B0487E" w:rsidRDefault="00D114CB" w:rsidP="001B7380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487E">
              <w:rPr>
                <w:rFonts w:ascii="Arial" w:hAnsi="Arial" w:cs="Arial"/>
                <w:b/>
                <w:sz w:val="20"/>
                <w:szCs w:val="20"/>
              </w:rPr>
              <w:t>Стоимость таможенного оформления, руб., без НДС</w:t>
            </w:r>
          </w:p>
        </w:tc>
      </w:tr>
      <w:tr w:rsidR="00D32A86" w:rsidRPr="00B0487E" w:rsidTr="00C46617">
        <w:trPr>
          <w:cantSplit/>
        </w:trPr>
        <w:tc>
          <w:tcPr>
            <w:tcW w:w="10144" w:type="dxa"/>
            <w:gridSpan w:val="3"/>
          </w:tcPr>
          <w:p w:rsidR="00D32A86" w:rsidRPr="000357AE" w:rsidRDefault="00D32A86" w:rsidP="00F13B93">
            <w:pPr>
              <w:ind w:left="-29"/>
              <w:jc w:val="center"/>
              <w:rPr>
                <w:b/>
                <w:sz w:val="22"/>
                <w:szCs w:val="22"/>
              </w:rPr>
            </w:pPr>
            <w:r w:rsidRPr="000357AE">
              <w:rPr>
                <w:b/>
                <w:sz w:val="22"/>
                <w:szCs w:val="22"/>
              </w:rPr>
              <w:t xml:space="preserve">ТО </w:t>
            </w:r>
            <w:r w:rsidR="008B244E">
              <w:rPr>
                <w:b/>
                <w:sz w:val="22"/>
                <w:szCs w:val="22"/>
              </w:rPr>
              <w:t xml:space="preserve">шпата </w:t>
            </w:r>
            <w:r w:rsidR="008B244E" w:rsidRPr="008B244E">
              <w:rPr>
                <w:b/>
                <w:sz w:val="22"/>
                <w:szCs w:val="22"/>
              </w:rPr>
              <w:t xml:space="preserve">(навального и в биг-бэгах) </w:t>
            </w:r>
            <w:r w:rsidR="00F13B93">
              <w:rPr>
                <w:b/>
                <w:sz w:val="22"/>
                <w:szCs w:val="22"/>
              </w:rPr>
              <w:t xml:space="preserve">в п. Новороссийск </w:t>
            </w:r>
          </w:p>
        </w:tc>
      </w:tr>
      <w:tr w:rsidR="00D32A86" w:rsidRPr="00B0487E" w:rsidTr="00C46617">
        <w:trPr>
          <w:cantSplit/>
        </w:trPr>
        <w:tc>
          <w:tcPr>
            <w:tcW w:w="670" w:type="dxa"/>
            <w:vAlign w:val="bottom"/>
          </w:tcPr>
          <w:p w:rsidR="00D32A86" w:rsidRPr="002474B5" w:rsidRDefault="00D32A86" w:rsidP="00C4661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474B5">
              <w:rPr>
                <w:rFonts w:ascii="Times New Roman" w:hAnsi="Times New Roman"/>
              </w:rPr>
              <w:t>1</w:t>
            </w:r>
          </w:p>
        </w:tc>
        <w:tc>
          <w:tcPr>
            <w:tcW w:w="7631" w:type="dxa"/>
          </w:tcPr>
          <w:p w:rsidR="00D32A86" w:rsidRPr="002474B5" w:rsidRDefault="00D32A86" w:rsidP="00C46617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Стоимость таможенного оформления</w:t>
            </w:r>
            <w:r w:rsidRPr="002474B5">
              <w:rPr>
                <w:i/>
                <w:iCs/>
                <w:color w:val="000000"/>
                <w:sz w:val="22"/>
                <w:szCs w:val="22"/>
              </w:rPr>
              <w:t xml:space="preserve"> ДТ, </w:t>
            </w:r>
            <w:r>
              <w:rPr>
                <w:i/>
                <w:iCs/>
                <w:color w:val="000000"/>
                <w:sz w:val="22"/>
                <w:szCs w:val="22"/>
              </w:rPr>
              <w:t>(</w:t>
            </w:r>
            <w:r w:rsidRPr="002474B5">
              <w:rPr>
                <w:i/>
                <w:iCs/>
                <w:color w:val="000000"/>
                <w:sz w:val="22"/>
                <w:szCs w:val="22"/>
              </w:rPr>
              <w:t>без НДС)</w:t>
            </w:r>
          </w:p>
        </w:tc>
        <w:tc>
          <w:tcPr>
            <w:tcW w:w="1843" w:type="dxa"/>
          </w:tcPr>
          <w:p w:rsidR="00D32A86" w:rsidRPr="00B0487E" w:rsidRDefault="00D32A86" w:rsidP="00C4661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68B" w:rsidRPr="00B0487E" w:rsidTr="00F26A85">
        <w:trPr>
          <w:cantSplit/>
        </w:trPr>
        <w:tc>
          <w:tcPr>
            <w:tcW w:w="10144" w:type="dxa"/>
            <w:gridSpan w:val="3"/>
            <w:vAlign w:val="bottom"/>
          </w:tcPr>
          <w:p w:rsidR="0046468B" w:rsidRPr="0046468B" w:rsidRDefault="0046468B" w:rsidP="008C6718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Общие показатели</w:t>
            </w:r>
          </w:p>
        </w:tc>
      </w:tr>
      <w:tr w:rsidR="008C6718" w:rsidRPr="00B0487E" w:rsidTr="002D13B9">
        <w:trPr>
          <w:cantSplit/>
        </w:trPr>
        <w:tc>
          <w:tcPr>
            <w:tcW w:w="670" w:type="dxa"/>
          </w:tcPr>
          <w:p w:rsidR="008C6718" w:rsidRPr="00B0487E" w:rsidRDefault="00F13B93" w:rsidP="002D13B9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7631" w:type="dxa"/>
          </w:tcPr>
          <w:p w:rsidR="008C6718" w:rsidRPr="00B0487E" w:rsidRDefault="008C6718" w:rsidP="002D13B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6E56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Согласование предварительного пакета документов перед отгрузкой</w:t>
            </w: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6E56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2D13B9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B27304">
        <w:trPr>
          <w:cantSplit/>
        </w:trPr>
        <w:tc>
          <w:tcPr>
            <w:tcW w:w="670" w:type="dxa"/>
          </w:tcPr>
          <w:p w:rsidR="008C6718" w:rsidRPr="00B0487E" w:rsidRDefault="00F13B93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Оформление предварительной декларации на товары после получения документов об отгрузке (если не требуется предварительный осмотр) </w:t>
            </w:r>
            <w:r w:rsidRPr="00B0487E">
              <w:rPr>
                <w:rFonts w:ascii="Arial" w:hAnsi="Arial" w:cs="Arial"/>
                <w:sz w:val="20"/>
                <w:szCs w:val="20"/>
              </w:rPr>
              <w:t>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0608A4">
        <w:trPr>
          <w:cantSplit/>
        </w:trPr>
        <w:tc>
          <w:tcPr>
            <w:tcW w:w="670" w:type="dxa"/>
          </w:tcPr>
          <w:p w:rsidR="008C6718" w:rsidRPr="00B0487E" w:rsidRDefault="00F13B93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Предоставление оптических (скан) копий выпущенной декларации на товары, транспортных и сопроводительных документов:</w:t>
            </w:r>
          </w:p>
          <w:p w:rsidR="008C6718" w:rsidRPr="00B0487E" w:rsidRDefault="008C6718" w:rsidP="0079407B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1) в день выпуска ДТ (если выпуск до 17:00)</w:t>
            </w:r>
          </w:p>
          <w:p w:rsidR="008C6718" w:rsidRPr="00B0487E" w:rsidRDefault="008C6718" w:rsidP="0079407B">
            <w:pPr>
              <w:ind w:left="43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2) на следующий день после выпуска ДТ (если выпуск после 17:00).</w:t>
            </w:r>
          </w:p>
        </w:tc>
        <w:tc>
          <w:tcPr>
            <w:tcW w:w="1843" w:type="dxa"/>
          </w:tcPr>
          <w:p w:rsidR="008C6718" w:rsidRPr="00B0487E" w:rsidRDefault="008C6718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0608A4">
        <w:trPr>
          <w:cantSplit/>
        </w:trPr>
        <w:tc>
          <w:tcPr>
            <w:tcW w:w="670" w:type="dxa"/>
          </w:tcPr>
          <w:p w:rsidR="008C6718" w:rsidRPr="00B0487E" w:rsidRDefault="00F13B93" w:rsidP="007614B1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31" w:type="dxa"/>
          </w:tcPr>
          <w:p w:rsidR="008C6718" w:rsidRPr="00B0487E" w:rsidRDefault="008C6718" w:rsidP="005A1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Предоставление счета, акта выполненных работ, счета-фактуры за таможенное оф</w:t>
            </w:r>
            <w:r w:rsidR="005A1566">
              <w:rPr>
                <w:rFonts w:ascii="Arial" w:hAnsi="Arial" w:cs="Arial"/>
                <w:sz w:val="20"/>
                <w:szCs w:val="20"/>
              </w:rPr>
              <w:t xml:space="preserve">ормление на следующий день </w:t>
            </w:r>
            <w:r w:rsidR="005A1566" w:rsidRPr="00C01966">
              <w:rPr>
                <w:rFonts w:ascii="Arial" w:hAnsi="Arial" w:cs="Arial"/>
                <w:sz w:val="20"/>
                <w:szCs w:val="20"/>
              </w:rPr>
              <w:t>после выпуска ДТ таможней</w:t>
            </w:r>
            <w:r w:rsidR="005A1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0487E">
              <w:rPr>
                <w:rFonts w:ascii="Arial" w:hAnsi="Arial" w:cs="Arial"/>
                <w:sz w:val="20"/>
                <w:szCs w:val="20"/>
              </w:rPr>
              <w:t>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0608A4">
        <w:trPr>
          <w:cantSplit/>
        </w:trPr>
        <w:tc>
          <w:tcPr>
            <w:tcW w:w="670" w:type="dxa"/>
          </w:tcPr>
          <w:p w:rsidR="008C6718" w:rsidRPr="00B0487E" w:rsidRDefault="00F13B93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Гарантия не повышения цен в течении года от даты предоставления коммерческого предложения (подтвердить: да/нет)</w:t>
            </w:r>
          </w:p>
        </w:tc>
        <w:tc>
          <w:tcPr>
            <w:tcW w:w="1843" w:type="dxa"/>
          </w:tcPr>
          <w:p w:rsidR="008C6718" w:rsidRPr="00B0487E" w:rsidRDefault="008C6718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0608A4">
        <w:trPr>
          <w:cantSplit/>
        </w:trPr>
        <w:tc>
          <w:tcPr>
            <w:tcW w:w="670" w:type="dxa"/>
          </w:tcPr>
          <w:p w:rsidR="008C6718" w:rsidRPr="00B0487E" w:rsidRDefault="00F13B93" w:rsidP="007614B1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Наличие свидетельства о включении в государственный реестр таможенных представителей (брокеров) (да/нет)</w:t>
            </w:r>
          </w:p>
        </w:tc>
        <w:tc>
          <w:tcPr>
            <w:tcW w:w="1843" w:type="dxa"/>
          </w:tcPr>
          <w:p w:rsidR="008C6718" w:rsidRPr="00B0487E" w:rsidRDefault="008C6718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0608A4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Возможность оформление без КТС (по I методу)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0608A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31" w:type="dxa"/>
          </w:tcPr>
          <w:p w:rsidR="008C6718" w:rsidRPr="00B0487E" w:rsidRDefault="008C6718" w:rsidP="005A15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 xml:space="preserve">В случае условной </w:t>
            </w:r>
            <w:r w:rsidRPr="00FE1A8B">
              <w:rPr>
                <w:rFonts w:ascii="Arial" w:hAnsi="Arial" w:cs="Arial"/>
                <w:sz w:val="20"/>
                <w:szCs w:val="20"/>
              </w:rPr>
              <w:t xml:space="preserve">КТС, </w:t>
            </w:r>
            <w:r w:rsidR="005A1566" w:rsidRPr="00FE1A8B">
              <w:rPr>
                <w:rFonts w:ascii="Arial" w:hAnsi="Arial" w:cs="Arial"/>
                <w:sz w:val="20"/>
                <w:szCs w:val="20"/>
              </w:rPr>
              <w:t xml:space="preserve">консультация при подготовке и </w:t>
            </w:r>
            <w:r w:rsidR="00CC7564" w:rsidRPr="00FE1A8B">
              <w:rPr>
                <w:rFonts w:ascii="Arial" w:hAnsi="Arial" w:cs="Arial"/>
                <w:sz w:val="20"/>
                <w:szCs w:val="20"/>
              </w:rPr>
              <w:t xml:space="preserve">согласование подготовленного пакета </w:t>
            </w:r>
            <w:r w:rsidRPr="00FE1A8B">
              <w:rPr>
                <w:rFonts w:ascii="Arial" w:hAnsi="Arial" w:cs="Arial"/>
                <w:sz w:val="20"/>
                <w:szCs w:val="20"/>
              </w:rPr>
              <w:t>документов для возврата денежных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средств</w:t>
            </w:r>
            <w:r w:rsidR="005A1566" w:rsidRPr="00FE1A8B">
              <w:rPr>
                <w:rFonts w:ascii="Arial" w:hAnsi="Arial" w:cs="Arial"/>
                <w:sz w:val="20"/>
                <w:szCs w:val="20"/>
              </w:rPr>
              <w:t>,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п</w:t>
            </w:r>
            <w:r>
              <w:rPr>
                <w:rFonts w:ascii="Arial" w:hAnsi="Arial" w:cs="Arial"/>
                <w:sz w:val="20"/>
                <w:szCs w:val="20"/>
              </w:rPr>
              <w:t>редоставление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документов в таможенный орган САМОСТОЯТЕЛЬНО,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631" w:type="dxa"/>
          </w:tcPr>
          <w:p w:rsidR="008C6718" w:rsidRPr="00B0487E" w:rsidRDefault="008C6718" w:rsidP="00CC75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0487E">
              <w:rPr>
                <w:rFonts w:ascii="Arial" w:hAnsi="Arial" w:cs="Arial"/>
                <w:sz w:val="20"/>
                <w:szCs w:val="20"/>
              </w:rPr>
              <w:t>тоимость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A8B" w:rsidRPr="00FE1A8B">
              <w:rPr>
                <w:rFonts w:ascii="Arial" w:hAnsi="Arial" w:cs="Arial"/>
                <w:sz w:val="20"/>
                <w:szCs w:val="20"/>
              </w:rPr>
              <w:t>консультация при подготовке и согласование</w:t>
            </w:r>
            <w:r w:rsidR="00CC7564" w:rsidRPr="00FE1A8B">
              <w:rPr>
                <w:rFonts w:ascii="Arial" w:hAnsi="Arial" w:cs="Arial"/>
                <w:sz w:val="20"/>
                <w:szCs w:val="20"/>
              </w:rPr>
              <w:t xml:space="preserve"> подготовленного пакета </w:t>
            </w:r>
            <w:r w:rsidRPr="00B0487E">
              <w:rPr>
                <w:rFonts w:ascii="Arial" w:hAnsi="Arial" w:cs="Arial"/>
                <w:sz w:val="20"/>
                <w:szCs w:val="20"/>
              </w:rPr>
              <w:t>документов для возврата денежных средств и п</w:t>
            </w:r>
            <w:r>
              <w:rPr>
                <w:rFonts w:ascii="Arial" w:hAnsi="Arial" w:cs="Arial"/>
                <w:sz w:val="20"/>
                <w:szCs w:val="20"/>
              </w:rPr>
              <w:t>редоставление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документов в таможенный орган САМОСТОЯТЕЛЬНО 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случае условной КТС</w:t>
            </w:r>
            <w:r w:rsidRPr="00FE1A8B">
              <w:rPr>
                <w:rFonts w:ascii="Arial" w:hAnsi="Arial" w:cs="Arial"/>
                <w:sz w:val="20"/>
                <w:szCs w:val="20"/>
              </w:rPr>
              <w:t>, если не включено в стоимость ТО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(без НДС)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Подготовка документов для обжалования решения таможни при окончательной КТС и возврат денег в досудебном порядке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31" w:type="dxa"/>
          </w:tcPr>
          <w:p w:rsidR="008C6718" w:rsidRPr="00B0487E" w:rsidRDefault="008C6718" w:rsidP="00DB3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0487E">
              <w:rPr>
                <w:rFonts w:ascii="Arial" w:hAnsi="Arial" w:cs="Arial"/>
                <w:sz w:val="20"/>
                <w:szCs w:val="20"/>
              </w:rPr>
              <w:t>тоимость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FE1A8B">
              <w:rPr>
                <w:rFonts w:ascii="Arial" w:hAnsi="Arial" w:cs="Arial"/>
                <w:sz w:val="20"/>
                <w:szCs w:val="20"/>
              </w:rPr>
              <w:t xml:space="preserve"> п</w:t>
            </w:r>
            <w:r w:rsidRPr="00B0487E">
              <w:rPr>
                <w:rFonts w:ascii="Arial" w:hAnsi="Arial" w:cs="Arial"/>
                <w:sz w:val="20"/>
                <w:szCs w:val="20"/>
              </w:rPr>
              <w:t>одготовк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документов для обжалования решения таможни при окончательной КТС и возврат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денег в досудебном порядке, </w:t>
            </w:r>
            <w:r w:rsidRPr="00FE1A8B">
              <w:rPr>
                <w:rFonts w:ascii="Arial" w:hAnsi="Arial" w:cs="Arial"/>
                <w:sz w:val="20"/>
                <w:szCs w:val="20"/>
              </w:rPr>
              <w:t>если не включено в стоимость ТО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(без НДС)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Представление интересов клиента в случае нарушения таможенных правил и заведения дел об АП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631" w:type="dxa"/>
          </w:tcPr>
          <w:p w:rsidR="008C6718" w:rsidRPr="00B0487E" w:rsidRDefault="008C6718" w:rsidP="00DB3E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0487E">
              <w:rPr>
                <w:rFonts w:ascii="Arial" w:hAnsi="Arial" w:cs="Arial"/>
                <w:sz w:val="20"/>
                <w:szCs w:val="20"/>
              </w:rPr>
              <w:t>тоимость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п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редставление интересов клиента в случае нарушения таможенных правил и заведения дел об АП, </w:t>
            </w: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если не включено в стоимость ТО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(без НДС)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B7425">
        <w:trPr>
          <w:cantSplit/>
        </w:trPr>
        <w:tc>
          <w:tcPr>
            <w:tcW w:w="670" w:type="dxa"/>
          </w:tcPr>
          <w:p w:rsidR="008C6718" w:rsidRPr="00B0487E" w:rsidRDefault="00F13B93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Обязательное присутствие при таможенных осмотрах, досмотрах представителя брокера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B7425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361" w:rsidRPr="00B0487E" w:rsidTr="0091638A">
        <w:trPr>
          <w:cantSplit/>
        </w:trPr>
        <w:tc>
          <w:tcPr>
            <w:tcW w:w="670" w:type="dxa"/>
          </w:tcPr>
          <w:p w:rsidR="00114361" w:rsidRPr="00B0487E" w:rsidRDefault="00F13B93" w:rsidP="00114361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631" w:type="dxa"/>
          </w:tcPr>
          <w:p w:rsidR="00114361" w:rsidRPr="00B0487E" w:rsidRDefault="00114361" w:rsidP="00114361">
            <w:pPr>
              <w:rPr>
                <w:rFonts w:ascii="Arial" w:hAnsi="Arial" w:cs="Arial"/>
                <w:sz w:val="20"/>
                <w:szCs w:val="20"/>
              </w:rPr>
            </w:pPr>
            <w:r w:rsidRPr="00114361">
              <w:rPr>
                <w:rFonts w:ascii="Arial" w:hAnsi="Arial" w:cs="Arial"/>
                <w:sz w:val="20"/>
                <w:szCs w:val="20"/>
              </w:rPr>
              <w:t xml:space="preserve">Обязательное проведение предварительного досмотра перед подачей ДТ при оформление запчастей и материалов прибывающих авто и авиатранспортом 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(возможно/не возможно)</w:t>
            </w:r>
          </w:p>
        </w:tc>
        <w:tc>
          <w:tcPr>
            <w:tcW w:w="1843" w:type="dxa"/>
          </w:tcPr>
          <w:p w:rsidR="00114361" w:rsidRPr="00B0487E" w:rsidRDefault="00114361" w:rsidP="0091638A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B27304">
        <w:trPr>
          <w:cantSplit/>
        </w:trPr>
        <w:tc>
          <w:tcPr>
            <w:tcW w:w="670" w:type="dxa"/>
          </w:tcPr>
          <w:p w:rsidR="008C6718" w:rsidRPr="00B0487E" w:rsidRDefault="00F13B93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Стоимость организации осмотра, если не включено в стоимость ТО (без НДС)</w:t>
            </w:r>
          </w:p>
        </w:tc>
        <w:tc>
          <w:tcPr>
            <w:tcW w:w="1843" w:type="dxa"/>
          </w:tcPr>
          <w:p w:rsidR="008C6718" w:rsidRPr="00B0487E" w:rsidRDefault="008C6718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B27304">
        <w:trPr>
          <w:cantSplit/>
        </w:trPr>
        <w:tc>
          <w:tcPr>
            <w:tcW w:w="670" w:type="dxa"/>
          </w:tcPr>
          <w:p w:rsidR="008C6718" w:rsidRPr="00B0487E" w:rsidRDefault="00F13B93" w:rsidP="00B2730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Стоимость организации досмотра, если не включено в стоимость ТО (без НДС)</w:t>
            </w:r>
          </w:p>
        </w:tc>
        <w:tc>
          <w:tcPr>
            <w:tcW w:w="1843" w:type="dxa"/>
          </w:tcPr>
          <w:p w:rsidR="008C6718" w:rsidRPr="00B0487E" w:rsidRDefault="008C6718" w:rsidP="00B27304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A45A7">
        <w:trPr>
          <w:cantSplit/>
        </w:trPr>
        <w:tc>
          <w:tcPr>
            <w:tcW w:w="670" w:type="dxa"/>
          </w:tcPr>
          <w:p w:rsidR="008C6718" w:rsidRPr="00B0487E" w:rsidRDefault="00F13B93" w:rsidP="00294FDE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Присутствие при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отбор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проб (образцов)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требованию таможенного органа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A45A7">
        <w:trPr>
          <w:cantSplit/>
        </w:trPr>
        <w:tc>
          <w:tcPr>
            <w:tcW w:w="670" w:type="dxa"/>
          </w:tcPr>
          <w:p w:rsidR="008C6718" w:rsidRPr="00B0487E" w:rsidRDefault="00F13B93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0487E">
              <w:rPr>
                <w:rFonts w:ascii="Arial" w:hAnsi="Arial" w:cs="Arial"/>
                <w:sz w:val="20"/>
                <w:szCs w:val="20"/>
              </w:rPr>
              <w:t>олучение результатов экспертизы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проб (образцов)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 возврат образцов </w:t>
            </w:r>
            <w:r w:rsidRPr="00B0487E">
              <w:rPr>
                <w:rFonts w:ascii="Arial" w:hAnsi="Arial" w:cs="Arial"/>
                <w:sz w:val="20"/>
                <w:szCs w:val="20"/>
              </w:rPr>
              <w:t>(возможно/не возможно)</w:t>
            </w:r>
          </w:p>
        </w:tc>
        <w:tc>
          <w:tcPr>
            <w:tcW w:w="1843" w:type="dxa"/>
          </w:tcPr>
          <w:p w:rsidR="008C6718" w:rsidRPr="00B0487E" w:rsidRDefault="008C6718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A45A7">
        <w:trPr>
          <w:cantSplit/>
        </w:trPr>
        <w:tc>
          <w:tcPr>
            <w:tcW w:w="670" w:type="dxa"/>
          </w:tcPr>
          <w:p w:rsidR="008C6718" w:rsidRPr="00B0487E" w:rsidRDefault="00F13B93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631" w:type="dxa"/>
          </w:tcPr>
          <w:p w:rsidR="008C6718" w:rsidRPr="00B0487E" w:rsidRDefault="008C6718" w:rsidP="00CC14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B0487E">
              <w:rPr>
                <w:rFonts w:ascii="Arial" w:hAnsi="Arial" w:cs="Arial"/>
                <w:sz w:val="20"/>
                <w:szCs w:val="20"/>
              </w:rPr>
              <w:t>тоимость услуг</w:t>
            </w:r>
            <w:r w:rsidRPr="00C019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44F" w:rsidRPr="00C01966">
              <w:rPr>
                <w:rFonts w:ascii="Arial" w:hAnsi="Arial" w:cs="Arial"/>
                <w:sz w:val="20"/>
                <w:szCs w:val="20"/>
              </w:rPr>
              <w:t>за</w:t>
            </w:r>
            <w:r w:rsidR="00CC14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144F" w:rsidRPr="00C01966">
              <w:rPr>
                <w:rFonts w:ascii="Arial" w:hAnsi="Arial" w:cs="Arial"/>
                <w:sz w:val="20"/>
                <w:szCs w:val="20"/>
              </w:rPr>
              <w:t xml:space="preserve">присутствие при отборе проб (образцов) и </w:t>
            </w:r>
            <w:r w:rsidRPr="00C01966">
              <w:rPr>
                <w:rFonts w:ascii="Arial" w:hAnsi="Arial" w:cs="Arial"/>
                <w:sz w:val="20"/>
                <w:szCs w:val="20"/>
              </w:rPr>
              <w:t>п</w:t>
            </w:r>
            <w:r w:rsidRPr="00B0487E">
              <w:rPr>
                <w:rFonts w:ascii="Arial" w:hAnsi="Arial" w:cs="Arial"/>
                <w:sz w:val="20"/>
                <w:szCs w:val="20"/>
              </w:rPr>
              <w:t>олучени</w:t>
            </w:r>
            <w:r>
              <w:rPr>
                <w:rFonts w:ascii="Arial" w:hAnsi="Arial" w:cs="Arial"/>
                <w:sz w:val="20"/>
                <w:szCs w:val="20"/>
              </w:rPr>
              <w:t>ю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результатов экспертизы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проб (образцов) и возврату образцов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если не включено в стоимость ТО</w:t>
            </w:r>
            <w:r w:rsidRPr="00B0487E">
              <w:rPr>
                <w:rFonts w:ascii="Arial" w:hAnsi="Arial" w:cs="Arial"/>
                <w:sz w:val="20"/>
                <w:szCs w:val="20"/>
              </w:rPr>
              <w:t xml:space="preserve"> (без НДС)</w:t>
            </w:r>
          </w:p>
        </w:tc>
        <w:tc>
          <w:tcPr>
            <w:tcW w:w="1843" w:type="dxa"/>
          </w:tcPr>
          <w:p w:rsidR="008C6718" w:rsidRPr="00B0487E" w:rsidRDefault="008C6718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FA45A7">
        <w:trPr>
          <w:cantSplit/>
        </w:trPr>
        <w:tc>
          <w:tcPr>
            <w:tcW w:w="670" w:type="dxa"/>
          </w:tcPr>
          <w:p w:rsidR="008C6718" w:rsidRDefault="00F13B93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631" w:type="dxa"/>
          </w:tcPr>
          <w:p w:rsidR="008C6718" w:rsidRDefault="008C6718" w:rsidP="00C019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07B">
              <w:rPr>
                <w:rFonts w:ascii="Arial" w:hAnsi="Arial" w:cs="Arial"/>
                <w:sz w:val="20"/>
                <w:szCs w:val="20"/>
              </w:rPr>
              <w:t>Возможность оформления запасных частей без сертификации (в случае необходимости), согласно п.5 «Положения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Союза», утвержденного решением Коллегии Евразийской Экономической Комиссии №294 от 25.12.2012</w:t>
            </w:r>
            <w:r w:rsidR="00C019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C6718" w:rsidRPr="00B0487E" w:rsidRDefault="008C6718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A58" w:rsidRPr="00B0487E" w:rsidTr="00FA45A7">
        <w:trPr>
          <w:cantSplit/>
        </w:trPr>
        <w:tc>
          <w:tcPr>
            <w:tcW w:w="670" w:type="dxa"/>
          </w:tcPr>
          <w:p w:rsidR="000E6A58" w:rsidRDefault="00F13B93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631" w:type="dxa"/>
          </w:tcPr>
          <w:p w:rsidR="000E6A58" w:rsidRPr="0079407B" w:rsidRDefault="000E6A5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6A58">
              <w:rPr>
                <w:rFonts w:ascii="Arial" w:hAnsi="Arial" w:cs="Arial"/>
                <w:sz w:val="20"/>
                <w:szCs w:val="20"/>
              </w:rPr>
              <w:t>Наличие подразделения на т/п таможенного оформление (не менее 2-х человек)</w:t>
            </w:r>
            <w:r>
              <w:rPr>
                <w:rFonts w:ascii="Arial" w:hAnsi="Arial" w:cs="Arial"/>
                <w:sz w:val="20"/>
                <w:szCs w:val="20"/>
              </w:rPr>
              <w:t xml:space="preserve"> (да/нет)</w:t>
            </w:r>
          </w:p>
        </w:tc>
        <w:tc>
          <w:tcPr>
            <w:tcW w:w="1843" w:type="dxa"/>
          </w:tcPr>
          <w:p w:rsidR="000E6A58" w:rsidRPr="00B0487E" w:rsidRDefault="000E6A58" w:rsidP="00FA45A7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B27304">
        <w:trPr>
          <w:cantSplit/>
        </w:trPr>
        <w:tc>
          <w:tcPr>
            <w:tcW w:w="670" w:type="dxa"/>
          </w:tcPr>
          <w:p w:rsidR="008C6718" w:rsidRPr="00B0487E" w:rsidRDefault="00F13B93" w:rsidP="00D2581E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31" w:type="dxa"/>
          </w:tcPr>
          <w:p w:rsidR="008C6718" w:rsidRPr="00B0487E" w:rsidRDefault="008C6718" w:rsidP="00DB3E40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Работа с НДС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или </w:t>
            </w:r>
            <w:r w:rsidRPr="00B0487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3" w:type="dxa"/>
          </w:tcPr>
          <w:p w:rsidR="008C6718" w:rsidRPr="00B0487E" w:rsidRDefault="008C6718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718" w:rsidRPr="00B0487E" w:rsidTr="00B27304">
        <w:trPr>
          <w:cantSplit/>
        </w:trPr>
        <w:tc>
          <w:tcPr>
            <w:tcW w:w="670" w:type="dxa"/>
          </w:tcPr>
          <w:p w:rsidR="008C6718" w:rsidRPr="00B0487E" w:rsidRDefault="00F13B93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31" w:type="dxa"/>
          </w:tcPr>
          <w:p w:rsidR="008C6718" w:rsidRPr="00B0487E" w:rsidRDefault="008C6718" w:rsidP="007940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487E">
              <w:rPr>
                <w:rFonts w:ascii="Arial" w:hAnsi="Arial" w:cs="Arial"/>
                <w:sz w:val="20"/>
                <w:szCs w:val="20"/>
              </w:rPr>
              <w:t>Условия оплаты (Отсрочка платежа 60 календарных дней от даты таможенного оформления либо указать количество дней отсрочки платежа от даты выпуска)</w:t>
            </w:r>
          </w:p>
        </w:tc>
        <w:tc>
          <w:tcPr>
            <w:tcW w:w="1843" w:type="dxa"/>
          </w:tcPr>
          <w:p w:rsidR="008C6718" w:rsidRPr="00B0487E" w:rsidRDefault="008C6718" w:rsidP="00C63CBC">
            <w:pPr>
              <w:pStyle w:val="af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478" w:rsidRPr="00B0487E" w:rsidRDefault="007B4478" w:rsidP="00D94ECB">
      <w:pPr>
        <w:spacing w:line="120" w:lineRule="auto"/>
        <w:jc w:val="both"/>
        <w:rPr>
          <w:rFonts w:ascii="Arial" w:hAnsi="Arial" w:cs="Arial"/>
          <w:sz w:val="20"/>
          <w:szCs w:val="20"/>
        </w:rPr>
      </w:pPr>
    </w:p>
    <w:p w:rsidR="00B46A39" w:rsidRDefault="00C0761D" w:rsidP="00A6547D">
      <w:pPr>
        <w:jc w:val="both"/>
        <w:rPr>
          <w:rFonts w:ascii="Arial" w:hAnsi="Arial" w:cs="Arial"/>
          <w:sz w:val="20"/>
          <w:szCs w:val="20"/>
        </w:rPr>
      </w:pPr>
      <w:r w:rsidRPr="00C0761D">
        <w:rPr>
          <w:rFonts w:ascii="Arial" w:hAnsi="Arial" w:cs="Arial"/>
          <w:sz w:val="20"/>
          <w:szCs w:val="20"/>
        </w:rPr>
        <w:t xml:space="preserve">К участию в тендере принимаются коммерческие предложения, полученные на адрес электронной почты: </w:t>
      </w:r>
      <w:hyperlink r:id="rId8" w:history="1">
        <w:r w:rsidRPr="0011588A">
          <w:rPr>
            <w:rStyle w:val="aa"/>
            <w:rFonts w:ascii="Arial" w:hAnsi="Arial" w:cs="Arial"/>
            <w:sz w:val="20"/>
            <w:szCs w:val="20"/>
          </w:rPr>
          <w:t>www.b2b-center.ru</w:t>
        </w:r>
      </w:hyperlink>
      <w:r>
        <w:rPr>
          <w:rFonts w:ascii="Arial" w:hAnsi="Arial" w:cs="Arial"/>
          <w:sz w:val="20"/>
          <w:szCs w:val="20"/>
        </w:rPr>
        <w:t>,</w:t>
      </w:r>
      <w:r w:rsidRPr="00C0761D">
        <w:rPr>
          <w:rFonts w:ascii="Arial" w:hAnsi="Arial" w:cs="Arial"/>
          <w:sz w:val="20"/>
          <w:szCs w:val="20"/>
        </w:rPr>
        <w:t xml:space="preserve"> присланные до </w:t>
      </w:r>
      <w:r w:rsidR="00C621A2">
        <w:rPr>
          <w:rFonts w:ascii="Arial" w:hAnsi="Arial" w:cs="Arial"/>
          <w:sz w:val="20"/>
          <w:szCs w:val="20"/>
        </w:rPr>
        <w:t>16.</w:t>
      </w:r>
      <w:r w:rsidR="0054331B">
        <w:rPr>
          <w:rFonts w:ascii="Arial" w:hAnsi="Arial" w:cs="Arial"/>
          <w:sz w:val="20"/>
          <w:szCs w:val="20"/>
        </w:rPr>
        <w:t>10</w:t>
      </w:r>
      <w:r w:rsidRPr="00C0761D">
        <w:rPr>
          <w:rFonts w:ascii="Arial" w:hAnsi="Arial" w:cs="Arial"/>
          <w:sz w:val="20"/>
          <w:szCs w:val="20"/>
        </w:rPr>
        <w:t>.202</w:t>
      </w:r>
      <w:r w:rsidR="0046468B">
        <w:rPr>
          <w:rFonts w:ascii="Arial" w:hAnsi="Arial" w:cs="Arial"/>
          <w:sz w:val="20"/>
          <w:szCs w:val="20"/>
        </w:rPr>
        <w:t>3</w:t>
      </w:r>
      <w:r w:rsidRPr="00C0761D">
        <w:rPr>
          <w:rFonts w:ascii="Arial" w:hAnsi="Arial" w:cs="Arial"/>
          <w:sz w:val="20"/>
          <w:szCs w:val="20"/>
        </w:rPr>
        <w:t xml:space="preserve">, до </w:t>
      </w:r>
      <w:r w:rsidR="0054331B">
        <w:rPr>
          <w:rFonts w:ascii="Arial" w:hAnsi="Arial" w:cs="Arial"/>
          <w:sz w:val="20"/>
          <w:szCs w:val="20"/>
        </w:rPr>
        <w:t>15</w:t>
      </w:r>
      <w:r w:rsidRPr="00C0761D">
        <w:rPr>
          <w:rFonts w:ascii="Arial" w:hAnsi="Arial" w:cs="Arial"/>
          <w:sz w:val="20"/>
          <w:szCs w:val="20"/>
        </w:rPr>
        <w:t>:00.</w:t>
      </w:r>
    </w:p>
    <w:p w:rsidR="00C0761D" w:rsidRPr="00B0487E" w:rsidRDefault="00C0761D" w:rsidP="00A6547D">
      <w:pPr>
        <w:jc w:val="both"/>
        <w:rPr>
          <w:rFonts w:ascii="Arial" w:hAnsi="Arial" w:cs="Arial"/>
          <w:sz w:val="20"/>
          <w:szCs w:val="20"/>
        </w:rPr>
      </w:pPr>
    </w:p>
    <w:p w:rsidR="00A6547D" w:rsidRPr="00B0487E" w:rsidRDefault="00E152F0" w:rsidP="00696FEE">
      <w:pPr>
        <w:jc w:val="both"/>
        <w:rPr>
          <w:rFonts w:ascii="Arial" w:hAnsi="Arial" w:cs="Arial"/>
          <w:b/>
          <w:sz w:val="20"/>
          <w:szCs w:val="20"/>
        </w:rPr>
      </w:pPr>
      <w:r w:rsidRPr="004746A4">
        <w:rPr>
          <w:rFonts w:ascii="Arial" w:hAnsi="Arial" w:cs="Arial"/>
          <w:sz w:val="20"/>
          <w:szCs w:val="20"/>
        </w:rPr>
        <w:t>Просим Вас при обращении, именовать тему и файл коммерческого предложения</w:t>
      </w:r>
      <w:r w:rsidR="001727D2" w:rsidRPr="00B0487E">
        <w:rPr>
          <w:rFonts w:ascii="Arial" w:hAnsi="Arial" w:cs="Arial"/>
          <w:sz w:val="20"/>
          <w:szCs w:val="20"/>
        </w:rPr>
        <w:t>:</w:t>
      </w:r>
      <w:r w:rsidR="00A6547D" w:rsidRPr="00B0487E">
        <w:rPr>
          <w:rFonts w:ascii="Arial" w:hAnsi="Arial" w:cs="Arial"/>
          <w:sz w:val="20"/>
          <w:szCs w:val="20"/>
        </w:rPr>
        <w:t xml:space="preserve"> </w:t>
      </w:r>
      <w:r w:rsidR="00E97B2E">
        <w:rPr>
          <w:rFonts w:ascii="Arial" w:hAnsi="Arial" w:cs="Arial"/>
          <w:b/>
          <w:sz w:val="20"/>
          <w:szCs w:val="20"/>
          <w:lang w:val="en-US"/>
        </w:rPr>
        <w:t>Tender</w:t>
      </w:r>
      <w:r w:rsidR="00E97B2E" w:rsidRPr="00C0761D">
        <w:rPr>
          <w:rFonts w:ascii="Arial" w:hAnsi="Arial" w:cs="Arial"/>
          <w:b/>
          <w:sz w:val="20"/>
          <w:szCs w:val="20"/>
        </w:rPr>
        <w:t>-</w:t>
      </w:r>
      <w:r w:rsidR="00E97B2E" w:rsidRPr="00296BA0">
        <w:rPr>
          <w:rFonts w:ascii="Arial" w:hAnsi="Arial" w:cs="Arial"/>
          <w:b/>
          <w:sz w:val="20"/>
          <w:szCs w:val="20"/>
        </w:rPr>
        <w:t>35477</w:t>
      </w:r>
      <w:r w:rsidR="00C0761D" w:rsidRPr="00B0487E">
        <w:rPr>
          <w:rFonts w:ascii="Arial" w:hAnsi="Arial" w:cs="Arial"/>
          <w:b/>
          <w:sz w:val="20"/>
          <w:szCs w:val="20"/>
        </w:rPr>
        <w:t xml:space="preserve"> </w:t>
      </w:r>
      <w:r w:rsidR="00C0761D">
        <w:rPr>
          <w:rFonts w:ascii="Arial" w:hAnsi="Arial" w:cs="Arial"/>
          <w:b/>
          <w:sz w:val="20"/>
          <w:szCs w:val="20"/>
        </w:rPr>
        <w:t>«</w:t>
      </w:r>
      <w:r>
        <w:rPr>
          <w:rFonts w:ascii="Arial" w:hAnsi="Arial" w:cs="Arial"/>
          <w:b/>
          <w:sz w:val="20"/>
          <w:szCs w:val="20"/>
        </w:rPr>
        <w:t xml:space="preserve">Тендер </w:t>
      </w:r>
      <w:r w:rsidR="00D114CB" w:rsidRPr="00B0487E">
        <w:rPr>
          <w:rFonts w:ascii="Arial" w:hAnsi="Arial" w:cs="Arial"/>
          <w:b/>
          <w:sz w:val="20"/>
          <w:szCs w:val="20"/>
        </w:rPr>
        <w:t xml:space="preserve">ТО </w:t>
      </w:r>
      <w:r w:rsidR="008C6718">
        <w:rPr>
          <w:rFonts w:ascii="Arial" w:hAnsi="Arial" w:cs="Arial"/>
          <w:b/>
          <w:sz w:val="20"/>
          <w:szCs w:val="20"/>
        </w:rPr>
        <w:t>И</w:t>
      </w:r>
      <w:r w:rsidR="002A18E6" w:rsidRPr="00B0487E">
        <w:rPr>
          <w:rFonts w:ascii="Arial" w:hAnsi="Arial" w:cs="Arial"/>
          <w:b/>
          <w:sz w:val="20"/>
          <w:szCs w:val="20"/>
        </w:rPr>
        <w:t>м</w:t>
      </w:r>
      <w:r w:rsidR="00C324EF" w:rsidRPr="00B0487E">
        <w:rPr>
          <w:rFonts w:ascii="Arial" w:hAnsi="Arial" w:cs="Arial"/>
          <w:b/>
          <w:sz w:val="20"/>
          <w:szCs w:val="20"/>
        </w:rPr>
        <w:t>порта</w:t>
      </w:r>
      <w:r w:rsidR="00A6547D" w:rsidRPr="00B0487E">
        <w:rPr>
          <w:rFonts w:ascii="Arial" w:hAnsi="Arial" w:cs="Arial"/>
          <w:b/>
          <w:sz w:val="20"/>
          <w:szCs w:val="20"/>
        </w:rPr>
        <w:t>».</w:t>
      </w:r>
    </w:p>
    <w:p w:rsidR="008B7F82" w:rsidRPr="00B0487E" w:rsidRDefault="008B7F82" w:rsidP="00696FEE">
      <w:pPr>
        <w:spacing w:line="120" w:lineRule="auto"/>
        <w:jc w:val="both"/>
        <w:rPr>
          <w:rFonts w:ascii="Arial" w:hAnsi="Arial" w:cs="Arial"/>
          <w:b/>
          <w:sz w:val="20"/>
          <w:szCs w:val="20"/>
        </w:rPr>
      </w:pPr>
    </w:p>
    <w:p w:rsidR="003C1652" w:rsidRPr="00B0487E" w:rsidRDefault="003C1652" w:rsidP="003C1652">
      <w:pPr>
        <w:jc w:val="both"/>
        <w:rPr>
          <w:rFonts w:ascii="Arial" w:hAnsi="Arial" w:cs="Arial"/>
          <w:sz w:val="20"/>
          <w:szCs w:val="20"/>
        </w:rPr>
      </w:pPr>
      <w:r w:rsidRPr="00B0487E">
        <w:rPr>
          <w:rFonts w:ascii="Arial" w:hAnsi="Arial" w:cs="Arial"/>
          <w:sz w:val="20"/>
          <w:szCs w:val="20"/>
        </w:rPr>
        <w:lastRenderedPageBreak/>
        <w:t>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696FEE" w:rsidRPr="00B0487E" w:rsidRDefault="00696FEE" w:rsidP="00696FEE">
      <w:pPr>
        <w:spacing w:line="120" w:lineRule="auto"/>
        <w:jc w:val="both"/>
        <w:rPr>
          <w:rFonts w:ascii="Arial" w:hAnsi="Arial" w:cs="Arial"/>
          <w:b/>
          <w:sz w:val="20"/>
          <w:szCs w:val="20"/>
        </w:rPr>
      </w:pPr>
    </w:p>
    <w:p w:rsidR="007B4478" w:rsidRPr="00E152F0" w:rsidRDefault="007B4478" w:rsidP="00E152F0">
      <w:pPr>
        <w:rPr>
          <w:rFonts w:ascii="Calibri" w:hAnsi="Calibri" w:cs="Calibri"/>
          <w:color w:val="283250"/>
          <w:sz w:val="22"/>
          <w:szCs w:val="22"/>
          <w:u w:val="single"/>
        </w:rPr>
      </w:pPr>
      <w:r w:rsidRPr="00B0487E">
        <w:rPr>
          <w:rFonts w:ascii="Arial" w:hAnsi="Arial" w:cs="Arial"/>
          <w:sz w:val="20"/>
          <w:szCs w:val="20"/>
        </w:rPr>
        <w:t>Контактный тел. (по техническим вопросам): +7 (8636) 26-83-88, доб.</w:t>
      </w:r>
      <w:r w:rsidR="00BC4B6E" w:rsidRPr="00B0487E">
        <w:rPr>
          <w:rFonts w:ascii="Arial" w:hAnsi="Arial" w:cs="Arial"/>
          <w:sz w:val="20"/>
          <w:szCs w:val="20"/>
        </w:rPr>
        <w:t xml:space="preserve"> </w:t>
      </w:r>
      <w:r w:rsidR="00C621A2">
        <w:rPr>
          <w:rFonts w:ascii="Arial" w:hAnsi="Arial" w:cs="Arial"/>
          <w:sz w:val="20"/>
          <w:szCs w:val="20"/>
        </w:rPr>
        <w:t>4119</w:t>
      </w:r>
      <w:r w:rsidRPr="00B0487E">
        <w:rPr>
          <w:rFonts w:ascii="Arial" w:hAnsi="Arial" w:cs="Arial"/>
          <w:sz w:val="20"/>
          <w:szCs w:val="20"/>
        </w:rPr>
        <w:t xml:space="preserve"> </w:t>
      </w:r>
      <w:r w:rsidR="003C1652" w:rsidRPr="00B0487E">
        <w:rPr>
          <w:rFonts w:ascii="Arial" w:hAnsi="Arial" w:cs="Arial"/>
          <w:sz w:val="20"/>
          <w:szCs w:val="20"/>
        </w:rPr>
        <w:t xml:space="preserve">– </w:t>
      </w:r>
      <w:r w:rsidR="00C621A2">
        <w:rPr>
          <w:rFonts w:ascii="Arial" w:hAnsi="Arial" w:cs="Arial"/>
          <w:sz w:val="20"/>
          <w:szCs w:val="20"/>
        </w:rPr>
        <w:t>Марчевский Д.О.</w:t>
      </w:r>
      <w:r w:rsidR="00E152F0">
        <w:rPr>
          <w:rFonts w:ascii="Arial" w:hAnsi="Arial" w:cs="Arial"/>
          <w:sz w:val="20"/>
          <w:szCs w:val="20"/>
        </w:rPr>
        <w:t xml:space="preserve"> (</w:t>
      </w:r>
      <w:r w:rsidR="00C621A2" w:rsidRPr="00C621A2">
        <w:t>daniil.marchevsky@unitile.ru</w:t>
      </w:r>
      <w:r w:rsidR="00E152F0">
        <w:rPr>
          <w:rFonts w:ascii="Arial" w:hAnsi="Arial" w:cs="Arial"/>
          <w:sz w:val="20"/>
          <w:szCs w:val="20"/>
        </w:rPr>
        <w:t>)</w:t>
      </w:r>
    </w:p>
    <w:p w:rsidR="007B4478" w:rsidRDefault="007B4478" w:rsidP="00D94ECB">
      <w:pPr>
        <w:jc w:val="both"/>
        <w:rPr>
          <w:rFonts w:ascii="Arial" w:hAnsi="Arial" w:cs="Arial"/>
          <w:b/>
          <w:sz w:val="20"/>
          <w:szCs w:val="20"/>
        </w:rPr>
      </w:pPr>
    </w:p>
    <w:p w:rsidR="00B0487E" w:rsidRPr="00B0487E" w:rsidRDefault="00B0487E" w:rsidP="00D94ECB">
      <w:pPr>
        <w:jc w:val="both"/>
        <w:rPr>
          <w:rFonts w:ascii="Arial" w:hAnsi="Arial" w:cs="Arial"/>
          <w:b/>
          <w:sz w:val="20"/>
          <w:szCs w:val="20"/>
        </w:rPr>
      </w:pPr>
    </w:p>
    <w:p w:rsidR="00A6547D" w:rsidRPr="00B0487E" w:rsidRDefault="00A6547D" w:rsidP="00D94ECB">
      <w:pPr>
        <w:rPr>
          <w:rFonts w:ascii="Arial" w:hAnsi="Arial" w:cs="Arial"/>
          <w:b/>
          <w:sz w:val="20"/>
          <w:szCs w:val="20"/>
        </w:rPr>
      </w:pPr>
      <w:r w:rsidRPr="00B0487E">
        <w:rPr>
          <w:rFonts w:ascii="Arial" w:hAnsi="Arial" w:cs="Arial"/>
          <w:b/>
          <w:sz w:val="20"/>
          <w:szCs w:val="20"/>
        </w:rPr>
        <w:t>Директор по снабжению</w:t>
      </w:r>
      <w:r w:rsidR="00D94ECB" w:rsidRPr="00B0487E">
        <w:rPr>
          <w:rFonts w:ascii="Arial" w:hAnsi="Arial" w:cs="Arial"/>
          <w:b/>
          <w:sz w:val="20"/>
          <w:szCs w:val="20"/>
        </w:rPr>
        <w:tab/>
      </w:r>
      <w:r w:rsidR="00D94ECB" w:rsidRPr="00B0487E">
        <w:rPr>
          <w:rFonts w:ascii="Arial" w:hAnsi="Arial" w:cs="Arial"/>
          <w:b/>
          <w:sz w:val="20"/>
          <w:szCs w:val="20"/>
        </w:rPr>
        <w:tab/>
      </w:r>
      <w:r w:rsidR="00D94ECB" w:rsidRPr="00B0487E">
        <w:rPr>
          <w:rFonts w:ascii="Arial" w:hAnsi="Arial" w:cs="Arial"/>
          <w:b/>
          <w:sz w:val="20"/>
          <w:szCs w:val="20"/>
        </w:rPr>
        <w:tab/>
      </w:r>
      <w:r w:rsidR="003C1652" w:rsidRPr="00B0487E">
        <w:rPr>
          <w:rFonts w:ascii="Arial" w:hAnsi="Arial" w:cs="Arial"/>
          <w:b/>
          <w:sz w:val="20"/>
          <w:szCs w:val="20"/>
        </w:rPr>
        <w:t>______________</w:t>
      </w:r>
      <w:r w:rsidR="003C1652" w:rsidRPr="00B0487E">
        <w:rPr>
          <w:rFonts w:ascii="Arial" w:hAnsi="Arial" w:cs="Arial"/>
          <w:b/>
          <w:sz w:val="20"/>
          <w:szCs w:val="20"/>
        </w:rPr>
        <w:tab/>
      </w:r>
      <w:r w:rsidR="00D94ECB" w:rsidRPr="00B0487E">
        <w:rPr>
          <w:rFonts w:ascii="Arial" w:hAnsi="Arial" w:cs="Arial"/>
          <w:b/>
          <w:sz w:val="20"/>
          <w:szCs w:val="20"/>
        </w:rPr>
        <w:tab/>
      </w:r>
      <w:r w:rsidRPr="00B0487E">
        <w:rPr>
          <w:rFonts w:ascii="Arial" w:hAnsi="Arial" w:cs="Arial"/>
          <w:b/>
          <w:sz w:val="20"/>
          <w:szCs w:val="20"/>
        </w:rPr>
        <w:t>Фисенко Б. Н.</w:t>
      </w:r>
    </w:p>
    <w:sectPr w:rsidR="00A6547D" w:rsidRPr="00B0487E" w:rsidSect="00FB7425">
      <w:pgSz w:w="11906" w:h="16838" w:code="9"/>
      <w:pgMar w:top="709" w:right="567" w:bottom="567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3B1" w:rsidRDefault="00D403B1">
      <w:r>
        <w:separator/>
      </w:r>
    </w:p>
  </w:endnote>
  <w:endnote w:type="continuationSeparator" w:id="0">
    <w:p w:rsidR="00D403B1" w:rsidRDefault="00D4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3B1" w:rsidRDefault="00D403B1">
      <w:r>
        <w:separator/>
      </w:r>
    </w:p>
  </w:footnote>
  <w:footnote w:type="continuationSeparator" w:id="0">
    <w:p w:rsidR="00D403B1" w:rsidRDefault="00D4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E5F7F"/>
    <w:multiLevelType w:val="hybridMultilevel"/>
    <w:tmpl w:val="BF8AB63A"/>
    <w:lvl w:ilvl="0" w:tplc="BCB882F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F67BA9"/>
    <w:multiLevelType w:val="hybridMultilevel"/>
    <w:tmpl w:val="397C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31290"/>
    <w:multiLevelType w:val="hybridMultilevel"/>
    <w:tmpl w:val="6FFEE682"/>
    <w:lvl w:ilvl="0" w:tplc="0C8CB4B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33446"/>
    <w:multiLevelType w:val="hybridMultilevel"/>
    <w:tmpl w:val="397C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 w15:restartNumberingAfterBreak="0">
    <w:nsid w:val="73D50A32"/>
    <w:multiLevelType w:val="hybridMultilevel"/>
    <w:tmpl w:val="95BA85A8"/>
    <w:lvl w:ilvl="0" w:tplc="FD2E5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72F9B"/>
    <w:multiLevelType w:val="hybridMultilevel"/>
    <w:tmpl w:val="364C68A6"/>
    <w:lvl w:ilvl="0" w:tplc="422E561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9"/>
  </w:num>
  <w:num w:numId="5">
    <w:abstractNumId w:val="12"/>
  </w:num>
  <w:num w:numId="6">
    <w:abstractNumId w:val="1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</w:num>
  <w:num w:numId="11">
    <w:abstractNumId w:val="0"/>
  </w:num>
  <w:num w:numId="12">
    <w:abstractNumId w:val="21"/>
  </w:num>
  <w:num w:numId="13">
    <w:abstractNumId w:val="23"/>
  </w:num>
  <w:num w:numId="14">
    <w:abstractNumId w:val="11"/>
  </w:num>
  <w:num w:numId="15">
    <w:abstractNumId w:val="4"/>
  </w:num>
  <w:num w:numId="16">
    <w:abstractNumId w:val="22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6"/>
  </w:num>
  <w:num w:numId="22">
    <w:abstractNumId w:val="1"/>
  </w:num>
  <w:num w:numId="23">
    <w:abstractNumId w:val="25"/>
  </w:num>
  <w:num w:numId="24">
    <w:abstractNumId w:val="5"/>
  </w:num>
  <w:num w:numId="25">
    <w:abstractNumId w:val="24"/>
  </w:num>
  <w:num w:numId="26">
    <w:abstractNumId w:val="9"/>
  </w:num>
  <w:num w:numId="27">
    <w:abstractNumId w:val="17"/>
  </w:num>
  <w:num w:numId="28">
    <w:abstractNumId w:val="16"/>
  </w:num>
  <w:num w:numId="29">
    <w:abstractNumId w:val="7"/>
  </w:num>
  <w:num w:numId="3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activeWritingStyle w:appName="MSWord" w:lang="ru-RU" w:vendorID="64" w:dllVersion="131078" w:nlCheck="1" w:checkStyle="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FF2"/>
    <w:rsid w:val="0000760A"/>
    <w:rsid w:val="00011388"/>
    <w:rsid w:val="000113A0"/>
    <w:rsid w:val="0001144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E2"/>
    <w:rsid w:val="00031AD2"/>
    <w:rsid w:val="00032348"/>
    <w:rsid w:val="0003285C"/>
    <w:rsid w:val="00033538"/>
    <w:rsid w:val="0003411D"/>
    <w:rsid w:val="00035199"/>
    <w:rsid w:val="000357AE"/>
    <w:rsid w:val="00035C8F"/>
    <w:rsid w:val="0003616C"/>
    <w:rsid w:val="00036B89"/>
    <w:rsid w:val="00036E68"/>
    <w:rsid w:val="0004084A"/>
    <w:rsid w:val="0004182C"/>
    <w:rsid w:val="00043BC5"/>
    <w:rsid w:val="000442D2"/>
    <w:rsid w:val="00044767"/>
    <w:rsid w:val="00044A21"/>
    <w:rsid w:val="00045534"/>
    <w:rsid w:val="000458B2"/>
    <w:rsid w:val="00046040"/>
    <w:rsid w:val="00047E42"/>
    <w:rsid w:val="0005133E"/>
    <w:rsid w:val="000513CC"/>
    <w:rsid w:val="00051EE3"/>
    <w:rsid w:val="00052697"/>
    <w:rsid w:val="00052C59"/>
    <w:rsid w:val="000537F8"/>
    <w:rsid w:val="000540C7"/>
    <w:rsid w:val="0005450E"/>
    <w:rsid w:val="00056264"/>
    <w:rsid w:val="00057000"/>
    <w:rsid w:val="000608A4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905"/>
    <w:rsid w:val="00087C19"/>
    <w:rsid w:val="000900AB"/>
    <w:rsid w:val="000903C8"/>
    <w:rsid w:val="00090F28"/>
    <w:rsid w:val="000922CA"/>
    <w:rsid w:val="000942C0"/>
    <w:rsid w:val="00094562"/>
    <w:rsid w:val="00096F83"/>
    <w:rsid w:val="000A0E39"/>
    <w:rsid w:val="000A1359"/>
    <w:rsid w:val="000A4150"/>
    <w:rsid w:val="000A5235"/>
    <w:rsid w:val="000A533D"/>
    <w:rsid w:val="000A642F"/>
    <w:rsid w:val="000A6E54"/>
    <w:rsid w:val="000A7D3C"/>
    <w:rsid w:val="000B271C"/>
    <w:rsid w:val="000B2CBD"/>
    <w:rsid w:val="000B3A23"/>
    <w:rsid w:val="000B4084"/>
    <w:rsid w:val="000B4396"/>
    <w:rsid w:val="000B4A4A"/>
    <w:rsid w:val="000B4FA3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5A13"/>
    <w:rsid w:val="000C7360"/>
    <w:rsid w:val="000D086A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1AC"/>
    <w:rsid w:val="000E299E"/>
    <w:rsid w:val="000E3B68"/>
    <w:rsid w:val="000E4643"/>
    <w:rsid w:val="000E4C9F"/>
    <w:rsid w:val="000E5222"/>
    <w:rsid w:val="000E6A58"/>
    <w:rsid w:val="000E712D"/>
    <w:rsid w:val="000E7D90"/>
    <w:rsid w:val="000F084F"/>
    <w:rsid w:val="000F6678"/>
    <w:rsid w:val="000F69CF"/>
    <w:rsid w:val="000F6A2F"/>
    <w:rsid w:val="000F7D05"/>
    <w:rsid w:val="000F7E15"/>
    <w:rsid w:val="00100563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4361"/>
    <w:rsid w:val="001164CC"/>
    <w:rsid w:val="001168A7"/>
    <w:rsid w:val="00116B11"/>
    <w:rsid w:val="00116D87"/>
    <w:rsid w:val="0011767D"/>
    <w:rsid w:val="00117BBC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CBF"/>
    <w:rsid w:val="00143746"/>
    <w:rsid w:val="001439B9"/>
    <w:rsid w:val="00147338"/>
    <w:rsid w:val="00147CDD"/>
    <w:rsid w:val="00150013"/>
    <w:rsid w:val="0015315E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44FC"/>
    <w:rsid w:val="0016531A"/>
    <w:rsid w:val="001654FC"/>
    <w:rsid w:val="0016594A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4943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5C15"/>
    <w:rsid w:val="001B5F28"/>
    <w:rsid w:val="001B6355"/>
    <w:rsid w:val="001B730A"/>
    <w:rsid w:val="001B7380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4EC"/>
    <w:rsid w:val="001D4BEC"/>
    <w:rsid w:val="001D581C"/>
    <w:rsid w:val="001D5E74"/>
    <w:rsid w:val="001E1614"/>
    <w:rsid w:val="001E1CD3"/>
    <w:rsid w:val="001E2C3D"/>
    <w:rsid w:val="001E30B8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E7F1A"/>
    <w:rsid w:val="001F0BE6"/>
    <w:rsid w:val="001F1BA7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333B"/>
    <w:rsid w:val="00223977"/>
    <w:rsid w:val="00224C7B"/>
    <w:rsid w:val="00225B07"/>
    <w:rsid w:val="00230058"/>
    <w:rsid w:val="00230313"/>
    <w:rsid w:val="002309F0"/>
    <w:rsid w:val="00230AF0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627"/>
    <w:rsid w:val="00241AEC"/>
    <w:rsid w:val="00241DCC"/>
    <w:rsid w:val="00242D6A"/>
    <w:rsid w:val="0024428C"/>
    <w:rsid w:val="00244918"/>
    <w:rsid w:val="00246B9F"/>
    <w:rsid w:val="00247435"/>
    <w:rsid w:val="002474B5"/>
    <w:rsid w:val="00247F5F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EFE"/>
    <w:rsid w:val="00282530"/>
    <w:rsid w:val="002826CE"/>
    <w:rsid w:val="00282E1A"/>
    <w:rsid w:val="0028540E"/>
    <w:rsid w:val="00286D9F"/>
    <w:rsid w:val="00291BDB"/>
    <w:rsid w:val="00291E69"/>
    <w:rsid w:val="00292854"/>
    <w:rsid w:val="00292E3A"/>
    <w:rsid w:val="00294C22"/>
    <w:rsid w:val="00294CAA"/>
    <w:rsid w:val="00294FDE"/>
    <w:rsid w:val="0029599E"/>
    <w:rsid w:val="00295A27"/>
    <w:rsid w:val="00296531"/>
    <w:rsid w:val="00296BC8"/>
    <w:rsid w:val="002A18E6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811"/>
    <w:rsid w:val="002C1CA5"/>
    <w:rsid w:val="002C3349"/>
    <w:rsid w:val="002C3BEE"/>
    <w:rsid w:val="002C4501"/>
    <w:rsid w:val="002C5540"/>
    <w:rsid w:val="002C5815"/>
    <w:rsid w:val="002C5CA1"/>
    <w:rsid w:val="002C66ED"/>
    <w:rsid w:val="002C6A45"/>
    <w:rsid w:val="002D07D4"/>
    <w:rsid w:val="002D13B9"/>
    <w:rsid w:val="002D158E"/>
    <w:rsid w:val="002D2694"/>
    <w:rsid w:val="002D2B45"/>
    <w:rsid w:val="002D3D3E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FB"/>
    <w:rsid w:val="00303A27"/>
    <w:rsid w:val="00303DD5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B5D"/>
    <w:rsid w:val="00325D71"/>
    <w:rsid w:val="0032602B"/>
    <w:rsid w:val="003271D5"/>
    <w:rsid w:val="00327999"/>
    <w:rsid w:val="00330C01"/>
    <w:rsid w:val="00333A72"/>
    <w:rsid w:val="0033478A"/>
    <w:rsid w:val="003354BF"/>
    <w:rsid w:val="00335FF6"/>
    <w:rsid w:val="0033602C"/>
    <w:rsid w:val="0033773A"/>
    <w:rsid w:val="00341D27"/>
    <w:rsid w:val="0034397D"/>
    <w:rsid w:val="00345556"/>
    <w:rsid w:val="0034590A"/>
    <w:rsid w:val="00346688"/>
    <w:rsid w:val="00350226"/>
    <w:rsid w:val="003503E7"/>
    <w:rsid w:val="00352012"/>
    <w:rsid w:val="00353582"/>
    <w:rsid w:val="0035605A"/>
    <w:rsid w:val="00356AB2"/>
    <w:rsid w:val="00357B61"/>
    <w:rsid w:val="003619E6"/>
    <w:rsid w:val="00364FBA"/>
    <w:rsid w:val="003676FE"/>
    <w:rsid w:val="003703BC"/>
    <w:rsid w:val="00372D7D"/>
    <w:rsid w:val="00373D5D"/>
    <w:rsid w:val="003742F2"/>
    <w:rsid w:val="00374F08"/>
    <w:rsid w:val="00375262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A1E63"/>
    <w:rsid w:val="003A64C7"/>
    <w:rsid w:val="003B0E4D"/>
    <w:rsid w:val="003B1052"/>
    <w:rsid w:val="003B347B"/>
    <w:rsid w:val="003B3B35"/>
    <w:rsid w:val="003B3FE0"/>
    <w:rsid w:val="003B401B"/>
    <w:rsid w:val="003B4358"/>
    <w:rsid w:val="003B45F7"/>
    <w:rsid w:val="003B4F4F"/>
    <w:rsid w:val="003B52C0"/>
    <w:rsid w:val="003B62C7"/>
    <w:rsid w:val="003B7926"/>
    <w:rsid w:val="003C05CF"/>
    <w:rsid w:val="003C072B"/>
    <w:rsid w:val="003C0EDA"/>
    <w:rsid w:val="003C1652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0D12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450F"/>
    <w:rsid w:val="004459AA"/>
    <w:rsid w:val="004459D9"/>
    <w:rsid w:val="00445F7B"/>
    <w:rsid w:val="00446798"/>
    <w:rsid w:val="00446DCB"/>
    <w:rsid w:val="00446E34"/>
    <w:rsid w:val="0045002F"/>
    <w:rsid w:val="0045141A"/>
    <w:rsid w:val="00452E27"/>
    <w:rsid w:val="004537E4"/>
    <w:rsid w:val="00453816"/>
    <w:rsid w:val="004540D0"/>
    <w:rsid w:val="00456BA8"/>
    <w:rsid w:val="0046070C"/>
    <w:rsid w:val="00461875"/>
    <w:rsid w:val="00461BF2"/>
    <w:rsid w:val="00461C8C"/>
    <w:rsid w:val="00462276"/>
    <w:rsid w:val="004625ED"/>
    <w:rsid w:val="00462823"/>
    <w:rsid w:val="004633FD"/>
    <w:rsid w:val="0046468B"/>
    <w:rsid w:val="00464D70"/>
    <w:rsid w:val="0046577A"/>
    <w:rsid w:val="004658DC"/>
    <w:rsid w:val="00465B63"/>
    <w:rsid w:val="0046752B"/>
    <w:rsid w:val="00467C2E"/>
    <w:rsid w:val="00467F44"/>
    <w:rsid w:val="00470394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D29"/>
    <w:rsid w:val="004B7058"/>
    <w:rsid w:val="004B7314"/>
    <w:rsid w:val="004B7399"/>
    <w:rsid w:val="004C0D33"/>
    <w:rsid w:val="004C0E37"/>
    <w:rsid w:val="004C1A44"/>
    <w:rsid w:val="004C1C29"/>
    <w:rsid w:val="004C32B7"/>
    <w:rsid w:val="004C41F3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99A"/>
    <w:rsid w:val="00501342"/>
    <w:rsid w:val="00503219"/>
    <w:rsid w:val="00503F84"/>
    <w:rsid w:val="00504AB5"/>
    <w:rsid w:val="00510DA2"/>
    <w:rsid w:val="00511189"/>
    <w:rsid w:val="00511896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7201"/>
    <w:rsid w:val="005301C6"/>
    <w:rsid w:val="0053183D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427CF"/>
    <w:rsid w:val="0054331B"/>
    <w:rsid w:val="00543851"/>
    <w:rsid w:val="00543A00"/>
    <w:rsid w:val="00543D9A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B82"/>
    <w:rsid w:val="00554726"/>
    <w:rsid w:val="00554FF8"/>
    <w:rsid w:val="00555019"/>
    <w:rsid w:val="00557CF6"/>
    <w:rsid w:val="005615D2"/>
    <w:rsid w:val="0056318C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6D8"/>
    <w:rsid w:val="00574981"/>
    <w:rsid w:val="005774B3"/>
    <w:rsid w:val="00577A63"/>
    <w:rsid w:val="005802BF"/>
    <w:rsid w:val="00580A80"/>
    <w:rsid w:val="0058117A"/>
    <w:rsid w:val="0058128D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1566"/>
    <w:rsid w:val="005A2648"/>
    <w:rsid w:val="005A2CAF"/>
    <w:rsid w:val="005A402B"/>
    <w:rsid w:val="005A66CB"/>
    <w:rsid w:val="005A6D58"/>
    <w:rsid w:val="005A7409"/>
    <w:rsid w:val="005B0398"/>
    <w:rsid w:val="005B0766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0DED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F12"/>
    <w:rsid w:val="005E6529"/>
    <w:rsid w:val="005E6F8D"/>
    <w:rsid w:val="005F0330"/>
    <w:rsid w:val="005F135E"/>
    <w:rsid w:val="005F23BC"/>
    <w:rsid w:val="005F2B32"/>
    <w:rsid w:val="005F3D93"/>
    <w:rsid w:val="005F51DF"/>
    <w:rsid w:val="005F5369"/>
    <w:rsid w:val="005F58EE"/>
    <w:rsid w:val="005F7160"/>
    <w:rsid w:val="005F7CB3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5D5"/>
    <w:rsid w:val="00623141"/>
    <w:rsid w:val="00623737"/>
    <w:rsid w:val="0062433D"/>
    <w:rsid w:val="00624A18"/>
    <w:rsid w:val="00625483"/>
    <w:rsid w:val="0062670E"/>
    <w:rsid w:val="006267BC"/>
    <w:rsid w:val="00626E37"/>
    <w:rsid w:val="00630241"/>
    <w:rsid w:val="00630B1A"/>
    <w:rsid w:val="00630B90"/>
    <w:rsid w:val="00630EAE"/>
    <w:rsid w:val="0063196C"/>
    <w:rsid w:val="0063230E"/>
    <w:rsid w:val="00632D25"/>
    <w:rsid w:val="00632D57"/>
    <w:rsid w:val="006338B6"/>
    <w:rsid w:val="00634846"/>
    <w:rsid w:val="00635DFE"/>
    <w:rsid w:val="006371A4"/>
    <w:rsid w:val="00640998"/>
    <w:rsid w:val="00641C1B"/>
    <w:rsid w:val="0064450B"/>
    <w:rsid w:val="0064482E"/>
    <w:rsid w:val="00646160"/>
    <w:rsid w:val="00647B2A"/>
    <w:rsid w:val="00647C1C"/>
    <w:rsid w:val="00647FE4"/>
    <w:rsid w:val="00650ABB"/>
    <w:rsid w:val="00651866"/>
    <w:rsid w:val="00651E5D"/>
    <w:rsid w:val="00652CF7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777EC"/>
    <w:rsid w:val="00682F43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96FEE"/>
    <w:rsid w:val="006A0C09"/>
    <w:rsid w:val="006A1BB7"/>
    <w:rsid w:val="006A228B"/>
    <w:rsid w:val="006A28BC"/>
    <w:rsid w:val="006A29DF"/>
    <w:rsid w:val="006A3EA5"/>
    <w:rsid w:val="006A4521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8CA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568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A9E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4B1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7A92"/>
    <w:rsid w:val="00790186"/>
    <w:rsid w:val="007907D6"/>
    <w:rsid w:val="00790A78"/>
    <w:rsid w:val="00791659"/>
    <w:rsid w:val="00791D8C"/>
    <w:rsid w:val="00792200"/>
    <w:rsid w:val="0079407B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594A"/>
    <w:rsid w:val="007B06DC"/>
    <w:rsid w:val="007B122B"/>
    <w:rsid w:val="007B2267"/>
    <w:rsid w:val="007B29CD"/>
    <w:rsid w:val="007B2B4A"/>
    <w:rsid w:val="007B4478"/>
    <w:rsid w:val="007B4503"/>
    <w:rsid w:val="007B499D"/>
    <w:rsid w:val="007B63AC"/>
    <w:rsid w:val="007B6A8F"/>
    <w:rsid w:val="007B6F9F"/>
    <w:rsid w:val="007C2B7E"/>
    <w:rsid w:val="007C511A"/>
    <w:rsid w:val="007C6562"/>
    <w:rsid w:val="007C65C9"/>
    <w:rsid w:val="007C6B91"/>
    <w:rsid w:val="007D19BD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6D5"/>
    <w:rsid w:val="008038BD"/>
    <w:rsid w:val="008049BE"/>
    <w:rsid w:val="00804B0E"/>
    <w:rsid w:val="00804BC9"/>
    <w:rsid w:val="00805464"/>
    <w:rsid w:val="00806D9F"/>
    <w:rsid w:val="00812DCE"/>
    <w:rsid w:val="0081322B"/>
    <w:rsid w:val="00814311"/>
    <w:rsid w:val="00814A4C"/>
    <w:rsid w:val="008162AA"/>
    <w:rsid w:val="0081792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5A8"/>
    <w:rsid w:val="00832902"/>
    <w:rsid w:val="008369F8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501"/>
    <w:rsid w:val="00881FB3"/>
    <w:rsid w:val="00883750"/>
    <w:rsid w:val="008845D3"/>
    <w:rsid w:val="0088484B"/>
    <w:rsid w:val="00885DD3"/>
    <w:rsid w:val="0088702C"/>
    <w:rsid w:val="00887246"/>
    <w:rsid w:val="0089024C"/>
    <w:rsid w:val="00890331"/>
    <w:rsid w:val="0089085F"/>
    <w:rsid w:val="0089147D"/>
    <w:rsid w:val="00891709"/>
    <w:rsid w:val="00891AA8"/>
    <w:rsid w:val="008923F8"/>
    <w:rsid w:val="00892F96"/>
    <w:rsid w:val="00892FB5"/>
    <w:rsid w:val="008933F8"/>
    <w:rsid w:val="00893493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F2D"/>
    <w:rsid w:val="008A61ED"/>
    <w:rsid w:val="008A7D83"/>
    <w:rsid w:val="008B0554"/>
    <w:rsid w:val="008B1CB8"/>
    <w:rsid w:val="008B244E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6718"/>
    <w:rsid w:val="008C7638"/>
    <w:rsid w:val="008C76C8"/>
    <w:rsid w:val="008D1A00"/>
    <w:rsid w:val="008D1E58"/>
    <w:rsid w:val="008D2B94"/>
    <w:rsid w:val="008D3EB0"/>
    <w:rsid w:val="008D44CA"/>
    <w:rsid w:val="008D469E"/>
    <w:rsid w:val="008D52F6"/>
    <w:rsid w:val="008E094A"/>
    <w:rsid w:val="008E1EF0"/>
    <w:rsid w:val="008E3677"/>
    <w:rsid w:val="008E374C"/>
    <w:rsid w:val="008E3A36"/>
    <w:rsid w:val="008E3BBB"/>
    <w:rsid w:val="008E5F34"/>
    <w:rsid w:val="008F1E7E"/>
    <w:rsid w:val="008F2140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7FCB"/>
    <w:rsid w:val="00900771"/>
    <w:rsid w:val="00901F8D"/>
    <w:rsid w:val="0090324D"/>
    <w:rsid w:val="009037ED"/>
    <w:rsid w:val="00904D65"/>
    <w:rsid w:val="009051CD"/>
    <w:rsid w:val="00906CDB"/>
    <w:rsid w:val="00907B0A"/>
    <w:rsid w:val="00910100"/>
    <w:rsid w:val="0091146C"/>
    <w:rsid w:val="00911650"/>
    <w:rsid w:val="009116E1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224A"/>
    <w:rsid w:val="009323F9"/>
    <w:rsid w:val="0093281A"/>
    <w:rsid w:val="009336A1"/>
    <w:rsid w:val="00934834"/>
    <w:rsid w:val="00937E97"/>
    <w:rsid w:val="00940625"/>
    <w:rsid w:val="00941EB5"/>
    <w:rsid w:val="00942105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264"/>
    <w:rsid w:val="00973C2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4FD"/>
    <w:rsid w:val="009828B7"/>
    <w:rsid w:val="00982E62"/>
    <w:rsid w:val="0098365D"/>
    <w:rsid w:val="00983A17"/>
    <w:rsid w:val="00983D30"/>
    <w:rsid w:val="009848BB"/>
    <w:rsid w:val="009857DF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45"/>
    <w:rsid w:val="009A014E"/>
    <w:rsid w:val="009A0B11"/>
    <w:rsid w:val="009A1792"/>
    <w:rsid w:val="009A20AC"/>
    <w:rsid w:val="009A38FE"/>
    <w:rsid w:val="009A60A9"/>
    <w:rsid w:val="009A624F"/>
    <w:rsid w:val="009A663D"/>
    <w:rsid w:val="009A6CB2"/>
    <w:rsid w:val="009A6D1F"/>
    <w:rsid w:val="009A705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1993"/>
    <w:rsid w:val="009C1997"/>
    <w:rsid w:val="009C4051"/>
    <w:rsid w:val="009C48A7"/>
    <w:rsid w:val="009C499E"/>
    <w:rsid w:val="009C66B0"/>
    <w:rsid w:val="009C759E"/>
    <w:rsid w:val="009C7C2C"/>
    <w:rsid w:val="009D0F6B"/>
    <w:rsid w:val="009D290B"/>
    <w:rsid w:val="009D543D"/>
    <w:rsid w:val="009D59C1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0A43"/>
    <w:rsid w:val="009F2FCE"/>
    <w:rsid w:val="009F323C"/>
    <w:rsid w:val="009F3F95"/>
    <w:rsid w:val="009F416A"/>
    <w:rsid w:val="009F6910"/>
    <w:rsid w:val="009F7359"/>
    <w:rsid w:val="00A01513"/>
    <w:rsid w:val="00A029A6"/>
    <w:rsid w:val="00A03306"/>
    <w:rsid w:val="00A033B8"/>
    <w:rsid w:val="00A06321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3C92"/>
    <w:rsid w:val="00A23EBA"/>
    <w:rsid w:val="00A2597B"/>
    <w:rsid w:val="00A25E8E"/>
    <w:rsid w:val="00A25F0E"/>
    <w:rsid w:val="00A26ED2"/>
    <w:rsid w:val="00A2737D"/>
    <w:rsid w:val="00A31313"/>
    <w:rsid w:val="00A314AB"/>
    <w:rsid w:val="00A316A4"/>
    <w:rsid w:val="00A324D0"/>
    <w:rsid w:val="00A32D21"/>
    <w:rsid w:val="00A348C1"/>
    <w:rsid w:val="00A35C2F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226B"/>
    <w:rsid w:val="00A624D8"/>
    <w:rsid w:val="00A63723"/>
    <w:rsid w:val="00A63B00"/>
    <w:rsid w:val="00A6495E"/>
    <w:rsid w:val="00A6547D"/>
    <w:rsid w:val="00A65804"/>
    <w:rsid w:val="00A66396"/>
    <w:rsid w:val="00A66BCF"/>
    <w:rsid w:val="00A677E9"/>
    <w:rsid w:val="00A67C59"/>
    <w:rsid w:val="00A67F48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503E"/>
    <w:rsid w:val="00A8657A"/>
    <w:rsid w:val="00A86A0C"/>
    <w:rsid w:val="00A871E8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A7616"/>
    <w:rsid w:val="00AB0F50"/>
    <w:rsid w:val="00AB0FCC"/>
    <w:rsid w:val="00AB2B3A"/>
    <w:rsid w:val="00AB2E82"/>
    <w:rsid w:val="00AB39FE"/>
    <w:rsid w:val="00AB3EF8"/>
    <w:rsid w:val="00AB4E7F"/>
    <w:rsid w:val="00AB6B97"/>
    <w:rsid w:val="00AB741A"/>
    <w:rsid w:val="00AB7557"/>
    <w:rsid w:val="00AB76D3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C12"/>
    <w:rsid w:val="00AC75AC"/>
    <w:rsid w:val="00AC7624"/>
    <w:rsid w:val="00AC7C4D"/>
    <w:rsid w:val="00AD02BD"/>
    <w:rsid w:val="00AD0A93"/>
    <w:rsid w:val="00AD1320"/>
    <w:rsid w:val="00AD2999"/>
    <w:rsid w:val="00AD37AA"/>
    <w:rsid w:val="00AD4AED"/>
    <w:rsid w:val="00AD4CAD"/>
    <w:rsid w:val="00AD5263"/>
    <w:rsid w:val="00AD5620"/>
    <w:rsid w:val="00AD573B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681C"/>
    <w:rsid w:val="00AF7025"/>
    <w:rsid w:val="00B002A4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487E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304"/>
    <w:rsid w:val="00B277C6"/>
    <w:rsid w:val="00B306F3"/>
    <w:rsid w:val="00B3080E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A39"/>
    <w:rsid w:val="00B46B61"/>
    <w:rsid w:val="00B51397"/>
    <w:rsid w:val="00B52055"/>
    <w:rsid w:val="00B52423"/>
    <w:rsid w:val="00B52FEC"/>
    <w:rsid w:val="00B53BAC"/>
    <w:rsid w:val="00B5446F"/>
    <w:rsid w:val="00B546A5"/>
    <w:rsid w:val="00B56998"/>
    <w:rsid w:val="00B603F6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71B"/>
    <w:rsid w:val="00BA5E65"/>
    <w:rsid w:val="00BA6DA8"/>
    <w:rsid w:val="00BA74AB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4B6E"/>
    <w:rsid w:val="00BC5C6E"/>
    <w:rsid w:val="00BC61F0"/>
    <w:rsid w:val="00BC6A4C"/>
    <w:rsid w:val="00BC7D7E"/>
    <w:rsid w:val="00BD32D6"/>
    <w:rsid w:val="00BD4020"/>
    <w:rsid w:val="00BD4666"/>
    <w:rsid w:val="00BD7605"/>
    <w:rsid w:val="00BD778F"/>
    <w:rsid w:val="00BD7C5A"/>
    <w:rsid w:val="00BE2A51"/>
    <w:rsid w:val="00BE474F"/>
    <w:rsid w:val="00BE4C61"/>
    <w:rsid w:val="00BE5A3D"/>
    <w:rsid w:val="00BE6379"/>
    <w:rsid w:val="00BE6E8A"/>
    <w:rsid w:val="00BF17CA"/>
    <w:rsid w:val="00BF3D78"/>
    <w:rsid w:val="00BF405F"/>
    <w:rsid w:val="00BF42BD"/>
    <w:rsid w:val="00BF4CBF"/>
    <w:rsid w:val="00BF5AEF"/>
    <w:rsid w:val="00BF5F08"/>
    <w:rsid w:val="00BF6870"/>
    <w:rsid w:val="00C0032C"/>
    <w:rsid w:val="00C003D7"/>
    <w:rsid w:val="00C0189B"/>
    <w:rsid w:val="00C01966"/>
    <w:rsid w:val="00C01F90"/>
    <w:rsid w:val="00C0216A"/>
    <w:rsid w:val="00C034A6"/>
    <w:rsid w:val="00C0371A"/>
    <w:rsid w:val="00C037F9"/>
    <w:rsid w:val="00C0617E"/>
    <w:rsid w:val="00C0761D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24EF"/>
    <w:rsid w:val="00C34F01"/>
    <w:rsid w:val="00C35D9E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221"/>
    <w:rsid w:val="00C56019"/>
    <w:rsid w:val="00C57ED3"/>
    <w:rsid w:val="00C621A2"/>
    <w:rsid w:val="00C63CBC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5CD6"/>
    <w:rsid w:val="00C76BE1"/>
    <w:rsid w:val="00C80B43"/>
    <w:rsid w:val="00C81BB5"/>
    <w:rsid w:val="00C82042"/>
    <w:rsid w:val="00C82AE4"/>
    <w:rsid w:val="00C83985"/>
    <w:rsid w:val="00C840F0"/>
    <w:rsid w:val="00C84C16"/>
    <w:rsid w:val="00C84C61"/>
    <w:rsid w:val="00C8562C"/>
    <w:rsid w:val="00C85C16"/>
    <w:rsid w:val="00C9149D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24E3"/>
    <w:rsid w:val="00CA252C"/>
    <w:rsid w:val="00CA79BD"/>
    <w:rsid w:val="00CB0E9A"/>
    <w:rsid w:val="00CB1444"/>
    <w:rsid w:val="00CB152F"/>
    <w:rsid w:val="00CB5295"/>
    <w:rsid w:val="00CB53C6"/>
    <w:rsid w:val="00CB63A5"/>
    <w:rsid w:val="00CB68DA"/>
    <w:rsid w:val="00CB777B"/>
    <w:rsid w:val="00CB7830"/>
    <w:rsid w:val="00CB78CA"/>
    <w:rsid w:val="00CB7BEB"/>
    <w:rsid w:val="00CC06E6"/>
    <w:rsid w:val="00CC0ADA"/>
    <w:rsid w:val="00CC0DCF"/>
    <w:rsid w:val="00CC12B6"/>
    <w:rsid w:val="00CC1380"/>
    <w:rsid w:val="00CC144F"/>
    <w:rsid w:val="00CC1451"/>
    <w:rsid w:val="00CC571D"/>
    <w:rsid w:val="00CC603B"/>
    <w:rsid w:val="00CC64F6"/>
    <w:rsid w:val="00CC66E1"/>
    <w:rsid w:val="00CC6802"/>
    <w:rsid w:val="00CC6AD2"/>
    <w:rsid w:val="00CC7564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1FA9"/>
    <w:rsid w:val="00CE3576"/>
    <w:rsid w:val="00CE36DF"/>
    <w:rsid w:val="00CE4382"/>
    <w:rsid w:val="00CE5A8F"/>
    <w:rsid w:val="00CE5F30"/>
    <w:rsid w:val="00CE6900"/>
    <w:rsid w:val="00CE7644"/>
    <w:rsid w:val="00CF020F"/>
    <w:rsid w:val="00CF1CC7"/>
    <w:rsid w:val="00CF3209"/>
    <w:rsid w:val="00CF3486"/>
    <w:rsid w:val="00CF38C4"/>
    <w:rsid w:val="00CF5C1B"/>
    <w:rsid w:val="00CF63FB"/>
    <w:rsid w:val="00CF669A"/>
    <w:rsid w:val="00CF6CF6"/>
    <w:rsid w:val="00CF7A38"/>
    <w:rsid w:val="00D00EE6"/>
    <w:rsid w:val="00D01357"/>
    <w:rsid w:val="00D013D1"/>
    <w:rsid w:val="00D022AB"/>
    <w:rsid w:val="00D02369"/>
    <w:rsid w:val="00D03114"/>
    <w:rsid w:val="00D03E28"/>
    <w:rsid w:val="00D059DB"/>
    <w:rsid w:val="00D0622C"/>
    <w:rsid w:val="00D06CE2"/>
    <w:rsid w:val="00D07F75"/>
    <w:rsid w:val="00D10212"/>
    <w:rsid w:val="00D10589"/>
    <w:rsid w:val="00D10B84"/>
    <w:rsid w:val="00D10ED0"/>
    <w:rsid w:val="00D114CB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581E"/>
    <w:rsid w:val="00D27451"/>
    <w:rsid w:val="00D30233"/>
    <w:rsid w:val="00D30A2A"/>
    <w:rsid w:val="00D31068"/>
    <w:rsid w:val="00D32A86"/>
    <w:rsid w:val="00D33739"/>
    <w:rsid w:val="00D34D63"/>
    <w:rsid w:val="00D35918"/>
    <w:rsid w:val="00D403B1"/>
    <w:rsid w:val="00D405A7"/>
    <w:rsid w:val="00D42664"/>
    <w:rsid w:val="00D42D40"/>
    <w:rsid w:val="00D42FBC"/>
    <w:rsid w:val="00D439FD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1093"/>
    <w:rsid w:val="00D6207F"/>
    <w:rsid w:val="00D62C72"/>
    <w:rsid w:val="00D631D0"/>
    <w:rsid w:val="00D63CCA"/>
    <w:rsid w:val="00D65140"/>
    <w:rsid w:val="00D65D90"/>
    <w:rsid w:val="00D6666A"/>
    <w:rsid w:val="00D6683E"/>
    <w:rsid w:val="00D67253"/>
    <w:rsid w:val="00D6765A"/>
    <w:rsid w:val="00D70BA1"/>
    <w:rsid w:val="00D70FB4"/>
    <w:rsid w:val="00D733E5"/>
    <w:rsid w:val="00D73651"/>
    <w:rsid w:val="00D73B03"/>
    <w:rsid w:val="00D74DA7"/>
    <w:rsid w:val="00D76A5F"/>
    <w:rsid w:val="00D76BF6"/>
    <w:rsid w:val="00D77A4E"/>
    <w:rsid w:val="00D77C0D"/>
    <w:rsid w:val="00D804DD"/>
    <w:rsid w:val="00D805A3"/>
    <w:rsid w:val="00D81AAD"/>
    <w:rsid w:val="00D844ED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29A"/>
    <w:rsid w:val="00DB2D25"/>
    <w:rsid w:val="00DB3DCD"/>
    <w:rsid w:val="00DB3E40"/>
    <w:rsid w:val="00DB7ADD"/>
    <w:rsid w:val="00DC0638"/>
    <w:rsid w:val="00DC0CC7"/>
    <w:rsid w:val="00DC0D2F"/>
    <w:rsid w:val="00DC14A1"/>
    <w:rsid w:val="00DC1D42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2340"/>
    <w:rsid w:val="00DE3C4A"/>
    <w:rsid w:val="00DE530E"/>
    <w:rsid w:val="00DE5D9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BAE"/>
    <w:rsid w:val="00E03D8C"/>
    <w:rsid w:val="00E044BF"/>
    <w:rsid w:val="00E058E3"/>
    <w:rsid w:val="00E05DD7"/>
    <w:rsid w:val="00E06434"/>
    <w:rsid w:val="00E06709"/>
    <w:rsid w:val="00E10A83"/>
    <w:rsid w:val="00E11016"/>
    <w:rsid w:val="00E127B7"/>
    <w:rsid w:val="00E129D3"/>
    <w:rsid w:val="00E152F0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225E"/>
    <w:rsid w:val="00E52582"/>
    <w:rsid w:val="00E529BF"/>
    <w:rsid w:val="00E5471B"/>
    <w:rsid w:val="00E549C1"/>
    <w:rsid w:val="00E54B92"/>
    <w:rsid w:val="00E56BD5"/>
    <w:rsid w:val="00E56F68"/>
    <w:rsid w:val="00E57FBB"/>
    <w:rsid w:val="00E616E2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388B"/>
    <w:rsid w:val="00E84C8D"/>
    <w:rsid w:val="00E8591F"/>
    <w:rsid w:val="00E85FA3"/>
    <w:rsid w:val="00E8704A"/>
    <w:rsid w:val="00E87F2E"/>
    <w:rsid w:val="00E901AE"/>
    <w:rsid w:val="00E9118B"/>
    <w:rsid w:val="00E92ACD"/>
    <w:rsid w:val="00E9340B"/>
    <w:rsid w:val="00E93780"/>
    <w:rsid w:val="00E94FAD"/>
    <w:rsid w:val="00E9511E"/>
    <w:rsid w:val="00E95416"/>
    <w:rsid w:val="00E9548A"/>
    <w:rsid w:val="00E95795"/>
    <w:rsid w:val="00E96400"/>
    <w:rsid w:val="00E97B2E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2B15"/>
    <w:rsid w:val="00EB3857"/>
    <w:rsid w:val="00EB5E59"/>
    <w:rsid w:val="00EB5EB0"/>
    <w:rsid w:val="00EB62AB"/>
    <w:rsid w:val="00EB64C1"/>
    <w:rsid w:val="00EB7630"/>
    <w:rsid w:val="00EB79E9"/>
    <w:rsid w:val="00EC06A8"/>
    <w:rsid w:val="00EC1548"/>
    <w:rsid w:val="00EC1B86"/>
    <w:rsid w:val="00EC2BAA"/>
    <w:rsid w:val="00EC32FB"/>
    <w:rsid w:val="00EC4CC3"/>
    <w:rsid w:val="00EC54D6"/>
    <w:rsid w:val="00EC5A54"/>
    <w:rsid w:val="00EC655B"/>
    <w:rsid w:val="00EC7447"/>
    <w:rsid w:val="00EC7997"/>
    <w:rsid w:val="00EC7AF2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02B"/>
    <w:rsid w:val="00EE0974"/>
    <w:rsid w:val="00EE2D27"/>
    <w:rsid w:val="00EE4BF5"/>
    <w:rsid w:val="00EE5001"/>
    <w:rsid w:val="00EE594A"/>
    <w:rsid w:val="00EE6257"/>
    <w:rsid w:val="00EE62C9"/>
    <w:rsid w:val="00EE6836"/>
    <w:rsid w:val="00EF2AE2"/>
    <w:rsid w:val="00EF4124"/>
    <w:rsid w:val="00EF4D05"/>
    <w:rsid w:val="00EF4D68"/>
    <w:rsid w:val="00EF4D89"/>
    <w:rsid w:val="00EF51A2"/>
    <w:rsid w:val="00EF58BA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1080"/>
    <w:rsid w:val="00F11E33"/>
    <w:rsid w:val="00F13B9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31F5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6EC7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67E5"/>
    <w:rsid w:val="00FA1700"/>
    <w:rsid w:val="00FA275F"/>
    <w:rsid w:val="00FA2AF9"/>
    <w:rsid w:val="00FA45A7"/>
    <w:rsid w:val="00FA50B1"/>
    <w:rsid w:val="00FB1A40"/>
    <w:rsid w:val="00FB2770"/>
    <w:rsid w:val="00FB4162"/>
    <w:rsid w:val="00FB5BA4"/>
    <w:rsid w:val="00FB5E0B"/>
    <w:rsid w:val="00FB7425"/>
    <w:rsid w:val="00FB77FE"/>
    <w:rsid w:val="00FC04E8"/>
    <w:rsid w:val="00FC0AC5"/>
    <w:rsid w:val="00FC0EAF"/>
    <w:rsid w:val="00FC1300"/>
    <w:rsid w:val="00FC18C0"/>
    <w:rsid w:val="00FC1F6D"/>
    <w:rsid w:val="00FC20A7"/>
    <w:rsid w:val="00FC21F2"/>
    <w:rsid w:val="00FC6032"/>
    <w:rsid w:val="00FC6486"/>
    <w:rsid w:val="00FC6D04"/>
    <w:rsid w:val="00FC7BEE"/>
    <w:rsid w:val="00FD0AE1"/>
    <w:rsid w:val="00FD13AE"/>
    <w:rsid w:val="00FD2404"/>
    <w:rsid w:val="00FD29D1"/>
    <w:rsid w:val="00FD2A68"/>
    <w:rsid w:val="00FD4303"/>
    <w:rsid w:val="00FD5E6D"/>
    <w:rsid w:val="00FD657B"/>
    <w:rsid w:val="00FD767B"/>
    <w:rsid w:val="00FD7813"/>
    <w:rsid w:val="00FD7CEC"/>
    <w:rsid w:val="00FE0E8C"/>
    <w:rsid w:val="00FE14E6"/>
    <w:rsid w:val="00FE1A8B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1683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FFD881-636D-4C85-9B29-DC84B90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0">
    <w:name w:val="annotation reference"/>
    <w:basedOn w:val="a1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</w:rPr>
  </w:style>
  <w:style w:type="character" w:customStyle="1" w:styleId="af4">
    <w:name w:val="Тема примечания Знак"/>
    <w:basedOn w:val="af2"/>
    <w:link w:val="af3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5">
    <w:name w:val="Title"/>
    <w:basedOn w:val="a0"/>
    <w:link w:val="af6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6">
    <w:name w:val="Заголовок Знак"/>
    <w:basedOn w:val="a1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basedOn w:val="a1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E802-D820-40EC-910A-E563CD93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34</cp:revision>
  <cp:lastPrinted>2018-09-10T10:54:00Z</cp:lastPrinted>
  <dcterms:created xsi:type="dcterms:W3CDTF">2018-09-10T05:48:00Z</dcterms:created>
  <dcterms:modified xsi:type="dcterms:W3CDTF">2023-10-02T05:19:00Z</dcterms:modified>
</cp:coreProperties>
</file>