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16464" w14:textId="3E832D50" w:rsidR="006B3696" w:rsidRDefault="001A6EC9" w:rsidP="003A6EAD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>Tender</w:t>
      </w:r>
      <w:r w:rsidR="006B3696">
        <w:rPr>
          <w:rFonts w:ascii="Arial" w:hAnsi="Arial" w:cs="Arial"/>
          <w:b/>
        </w:rPr>
        <w:t>-</w:t>
      </w:r>
      <w:r w:rsidRPr="001A6EC9">
        <w:rPr>
          <w:rFonts w:ascii="Arial" w:hAnsi="Arial" w:cs="Arial"/>
          <w:b/>
        </w:rPr>
        <w:t>36082</w:t>
      </w:r>
    </w:p>
    <w:p w14:paraId="1CC51D5B" w14:textId="77777777" w:rsidR="00B107AE" w:rsidRPr="00AE5D81" w:rsidRDefault="00B107AE" w:rsidP="00AE5D81">
      <w:pPr>
        <w:jc w:val="center"/>
        <w:rPr>
          <w:rFonts w:cs="Arial"/>
          <w:b/>
          <w:sz w:val="28"/>
          <w:szCs w:val="28"/>
        </w:rPr>
      </w:pPr>
      <w:r w:rsidRPr="00AE5D81">
        <w:rPr>
          <w:rFonts w:cs="Arial"/>
          <w:b/>
          <w:sz w:val="28"/>
          <w:szCs w:val="28"/>
        </w:rPr>
        <w:t>ПРИГЛАШЕНИЕ</w:t>
      </w:r>
    </w:p>
    <w:p w14:paraId="5103FB68" w14:textId="7804E1AF" w:rsidR="006A6CCF" w:rsidRDefault="00B107AE" w:rsidP="006A6CCF">
      <w:pPr>
        <w:tabs>
          <w:tab w:val="left" w:pos="328"/>
        </w:tabs>
        <w:jc w:val="center"/>
        <w:rPr>
          <w:rFonts w:cs="Arial"/>
          <w:b/>
        </w:rPr>
      </w:pPr>
      <w:r w:rsidRPr="00AE5D81">
        <w:rPr>
          <w:rFonts w:cs="Arial"/>
          <w:b/>
        </w:rPr>
        <w:t>к уч</w:t>
      </w:r>
      <w:r w:rsidR="00B2798C" w:rsidRPr="00AE5D81">
        <w:rPr>
          <w:rFonts w:cs="Arial"/>
          <w:b/>
        </w:rPr>
        <w:t xml:space="preserve">астию в </w:t>
      </w:r>
      <w:r w:rsidR="003A6EAD">
        <w:rPr>
          <w:rFonts w:cs="Arial"/>
          <w:b/>
        </w:rPr>
        <w:t>тендере на оказание услуг</w:t>
      </w:r>
      <w:r w:rsidR="000D4085" w:rsidRPr="00AE5D81">
        <w:rPr>
          <w:rFonts w:cs="Arial"/>
          <w:b/>
        </w:rPr>
        <w:t>:</w:t>
      </w:r>
    </w:p>
    <w:p w14:paraId="20D0AC56" w14:textId="7C9209C6" w:rsidR="00B107AE" w:rsidRDefault="00B2798C" w:rsidP="006A6CCF">
      <w:pPr>
        <w:tabs>
          <w:tab w:val="left" w:pos="328"/>
        </w:tabs>
        <w:jc w:val="center"/>
        <w:rPr>
          <w:b/>
          <w:i/>
        </w:rPr>
      </w:pPr>
      <w:r w:rsidRPr="00AE5D81">
        <w:rPr>
          <w:rFonts w:cs="Arial"/>
          <w:b/>
        </w:rPr>
        <w:t xml:space="preserve"> </w:t>
      </w:r>
      <w:r w:rsidR="006A6CCF" w:rsidRPr="006A6CCF">
        <w:rPr>
          <w:b/>
          <w:i/>
        </w:rPr>
        <w:t>«</w:t>
      </w:r>
      <w:r w:rsidR="00D94554">
        <w:rPr>
          <w:b/>
          <w:i/>
        </w:rPr>
        <w:t>Модернизация КРУН ООО ВКТГ»</w:t>
      </w:r>
    </w:p>
    <w:p w14:paraId="007013C5" w14:textId="77777777" w:rsidR="006A6CCF" w:rsidRPr="00AE5D81" w:rsidRDefault="006A6CCF" w:rsidP="00AE5D81">
      <w:pPr>
        <w:tabs>
          <w:tab w:val="left" w:pos="328"/>
        </w:tabs>
        <w:jc w:val="center"/>
        <w:rPr>
          <w:b/>
          <w:i/>
        </w:rPr>
      </w:pPr>
    </w:p>
    <w:p w14:paraId="66B32CB4" w14:textId="77777777" w:rsidR="00B107AE" w:rsidRDefault="00B107AE" w:rsidP="00AE5D81">
      <w:pPr>
        <w:jc w:val="center"/>
        <w:rPr>
          <w:rFonts w:cs="Arial"/>
          <w:b/>
        </w:rPr>
      </w:pPr>
      <w:r w:rsidRPr="00AE5D81">
        <w:rPr>
          <w:rFonts w:cs="Arial"/>
          <w:b/>
        </w:rPr>
        <w:t>УВАЖАЕМЫЕ ГОСПОДА!</w:t>
      </w:r>
    </w:p>
    <w:p w14:paraId="02C6E1D1" w14:textId="77777777" w:rsidR="006A6CCF" w:rsidRPr="00AE5D81" w:rsidRDefault="006A6CCF" w:rsidP="00AE5D81">
      <w:pPr>
        <w:jc w:val="center"/>
        <w:rPr>
          <w:rFonts w:cs="Arial"/>
          <w:b/>
        </w:rPr>
      </w:pPr>
    </w:p>
    <w:p w14:paraId="22D1C780" w14:textId="77777777" w:rsidR="00B107AE" w:rsidRPr="00AE5D81" w:rsidRDefault="008C0D14" w:rsidP="00B107AE">
      <w:pPr>
        <w:jc w:val="both"/>
        <w:rPr>
          <w:rFonts w:cs="Arial"/>
        </w:rPr>
      </w:pPr>
      <w:r w:rsidRPr="00AE5D81">
        <w:rPr>
          <w:rFonts w:cs="Arial"/>
          <w:b/>
        </w:rPr>
        <w:t xml:space="preserve">          </w:t>
      </w:r>
      <w:r w:rsidR="00B107AE" w:rsidRPr="00AE5D81">
        <w:rPr>
          <w:rFonts w:cs="Arial"/>
          <w:b/>
        </w:rPr>
        <w:t>Группа Компаний UNITILE</w:t>
      </w:r>
      <w:r w:rsidR="00B107AE" w:rsidRPr="00AE5D81">
        <w:rPr>
          <w:rFonts w:cs="Arial"/>
        </w:rPr>
        <w:t xml:space="preserve"> – ведущий отечественный производитель </w:t>
      </w:r>
      <w:r w:rsidR="003A6EAD">
        <w:rPr>
          <w:rFonts w:cs="Arial"/>
        </w:rPr>
        <w:t xml:space="preserve">керамической плитки и </w:t>
      </w:r>
      <w:proofErr w:type="spellStart"/>
      <w:r w:rsidR="003A6EAD">
        <w:rPr>
          <w:rFonts w:cs="Arial"/>
        </w:rPr>
        <w:t>керамогранита</w:t>
      </w:r>
      <w:proofErr w:type="spellEnd"/>
      <w:r w:rsidR="003A6EAD">
        <w:rPr>
          <w:rFonts w:cs="Arial"/>
        </w:rPr>
        <w:t>, а также кирпича.</w:t>
      </w:r>
    </w:p>
    <w:p w14:paraId="64DF324C" w14:textId="77777777" w:rsidR="006A6CCF" w:rsidRDefault="008C0D14" w:rsidP="006A6CCF">
      <w:pPr>
        <w:tabs>
          <w:tab w:val="left" w:pos="328"/>
        </w:tabs>
        <w:rPr>
          <w:rFonts w:cs="Arial"/>
        </w:rPr>
      </w:pPr>
      <w:r w:rsidRPr="00AE5D81">
        <w:rPr>
          <w:rFonts w:cs="Arial"/>
        </w:rPr>
        <w:t xml:space="preserve">          </w:t>
      </w:r>
      <w:r w:rsidR="00194157">
        <w:rPr>
          <w:rFonts w:cs="Arial"/>
        </w:rPr>
        <w:t>Компания ОО</w:t>
      </w:r>
      <w:r w:rsidR="00B107AE" w:rsidRPr="00AE5D81">
        <w:rPr>
          <w:rFonts w:cs="Arial"/>
        </w:rPr>
        <w:t>О «</w:t>
      </w:r>
      <w:proofErr w:type="spellStart"/>
      <w:r w:rsidR="00B107AE" w:rsidRPr="00AE5D81">
        <w:rPr>
          <w:rFonts w:cs="Arial"/>
        </w:rPr>
        <w:t>Владимировский</w:t>
      </w:r>
      <w:proofErr w:type="spellEnd"/>
      <w:r w:rsidR="00B107AE" w:rsidRPr="00AE5D81">
        <w:rPr>
          <w:rFonts w:cs="Arial"/>
        </w:rPr>
        <w:t xml:space="preserve"> карьер тугоплав</w:t>
      </w:r>
      <w:r w:rsidR="003A6EAD">
        <w:rPr>
          <w:rFonts w:cs="Arial"/>
        </w:rPr>
        <w:t xml:space="preserve">ких глин» входит в структуру Группы компаний </w:t>
      </w:r>
      <w:r w:rsidR="00B107AE" w:rsidRPr="00AE5D81">
        <w:rPr>
          <w:rFonts w:cs="Arial"/>
        </w:rPr>
        <w:t>UNITILE и пр</w:t>
      </w:r>
      <w:r w:rsidR="00194157">
        <w:rPr>
          <w:rFonts w:cs="Arial"/>
        </w:rPr>
        <w:t xml:space="preserve">иглашает Вас к участию в </w:t>
      </w:r>
      <w:proofErr w:type="gramStart"/>
      <w:r w:rsidR="00F956E3">
        <w:rPr>
          <w:rFonts w:cs="Arial"/>
        </w:rPr>
        <w:t xml:space="preserve">тендере </w:t>
      </w:r>
      <w:r w:rsidR="00B107AE" w:rsidRPr="00AE5D81">
        <w:rPr>
          <w:rFonts w:cs="Arial"/>
        </w:rPr>
        <w:t xml:space="preserve"> на</w:t>
      </w:r>
      <w:proofErr w:type="gramEnd"/>
      <w:r w:rsidR="00B107AE" w:rsidRPr="00AE5D81">
        <w:rPr>
          <w:rFonts w:cs="Arial"/>
        </w:rPr>
        <w:t xml:space="preserve"> оказани</w:t>
      </w:r>
      <w:r w:rsidR="00071FC8" w:rsidRPr="00AE5D81">
        <w:rPr>
          <w:rFonts w:cs="Arial"/>
        </w:rPr>
        <w:t xml:space="preserve">е услуг </w:t>
      </w:r>
    </w:p>
    <w:p w14:paraId="443D0BB3" w14:textId="77777777" w:rsidR="00D94554" w:rsidRDefault="00D94554" w:rsidP="006A6CCF">
      <w:pPr>
        <w:tabs>
          <w:tab w:val="left" w:pos="328"/>
        </w:tabs>
        <w:rPr>
          <w:b/>
          <w:i/>
        </w:rPr>
      </w:pPr>
      <w:r w:rsidRPr="006A6CCF">
        <w:rPr>
          <w:b/>
          <w:i/>
        </w:rPr>
        <w:t>«</w:t>
      </w:r>
      <w:r>
        <w:rPr>
          <w:b/>
          <w:i/>
        </w:rPr>
        <w:t>Модернизация КРУН ООО ВКТГ»</w:t>
      </w:r>
    </w:p>
    <w:p w14:paraId="56C345B2" w14:textId="459019DD" w:rsidR="00A3535C" w:rsidRPr="00CE009C" w:rsidRDefault="00094972" w:rsidP="006A6CCF">
      <w:pPr>
        <w:tabs>
          <w:tab w:val="left" w:pos="328"/>
        </w:tabs>
        <w:rPr>
          <w:rFonts w:ascii="Arial Narrow" w:hAnsi="Arial Narrow" w:cs="Arial"/>
          <w:sz w:val="22"/>
          <w:szCs w:val="22"/>
        </w:rPr>
      </w:pPr>
      <w:r w:rsidRPr="00AE5D81">
        <w:rPr>
          <w:rFonts w:cs="Arial"/>
          <w:b/>
        </w:rPr>
        <w:t xml:space="preserve"> </w:t>
      </w:r>
      <w:r w:rsidR="00412D30" w:rsidRPr="00AE5D81">
        <w:rPr>
          <w:rFonts w:cs="Arial"/>
        </w:rPr>
        <w:t>расположенного по адресу</w:t>
      </w:r>
      <w:proofErr w:type="gramStart"/>
      <w:r w:rsidR="00412D30" w:rsidRPr="00AE5D81">
        <w:rPr>
          <w:rFonts w:cs="Arial"/>
        </w:rPr>
        <w:t xml:space="preserve">: </w:t>
      </w:r>
      <w:r w:rsidR="00A3535C" w:rsidRPr="00452F7D">
        <w:rPr>
          <w:rFonts w:ascii="Arial Narrow" w:hAnsi="Arial Narrow" w:cs="Arial"/>
          <w:sz w:val="22"/>
          <w:szCs w:val="22"/>
        </w:rPr>
        <w:t>:</w:t>
      </w:r>
      <w:proofErr w:type="gramEnd"/>
      <w:r w:rsidR="00A3535C">
        <w:rPr>
          <w:rFonts w:ascii="Arial Narrow" w:hAnsi="Arial Narrow" w:cs="Arial"/>
          <w:sz w:val="22"/>
          <w:szCs w:val="22"/>
        </w:rPr>
        <w:t xml:space="preserve"> </w:t>
      </w:r>
      <w:r w:rsidR="00A3535C" w:rsidRPr="00E600BD">
        <w:rPr>
          <w:rFonts w:ascii="Arial Narrow" w:hAnsi="Arial Narrow" w:cs="Arial"/>
          <w:sz w:val="22"/>
          <w:szCs w:val="22"/>
        </w:rPr>
        <w:t xml:space="preserve">ООО «Владимировской карьер тугоплавких глин» 346376 РФ, Ростовская область, </w:t>
      </w:r>
      <w:proofErr w:type="spellStart"/>
      <w:r w:rsidR="00A3535C" w:rsidRPr="00E600BD">
        <w:rPr>
          <w:rFonts w:ascii="Arial Narrow" w:hAnsi="Arial Narrow" w:cs="Arial"/>
          <w:sz w:val="22"/>
          <w:szCs w:val="22"/>
        </w:rPr>
        <w:t>Красносулинский</w:t>
      </w:r>
      <w:proofErr w:type="spellEnd"/>
      <w:r w:rsidR="00A3535C" w:rsidRPr="00E600BD">
        <w:rPr>
          <w:rFonts w:ascii="Arial Narrow" w:hAnsi="Arial Narrow" w:cs="Arial"/>
          <w:sz w:val="22"/>
          <w:szCs w:val="22"/>
        </w:rPr>
        <w:t xml:space="preserve"> район,  </w:t>
      </w:r>
      <w:proofErr w:type="spellStart"/>
      <w:r w:rsidR="00A3535C" w:rsidRPr="00E600BD">
        <w:rPr>
          <w:rFonts w:ascii="Arial Narrow" w:hAnsi="Arial Narrow" w:cs="Arial"/>
          <w:sz w:val="22"/>
          <w:szCs w:val="22"/>
        </w:rPr>
        <w:t>Владимировское</w:t>
      </w:r>
      <w:proofErr w:type="spellEnd"/>
      <w:r w:rsidR="00A3535C" w:rsidRPr="00E600B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A3535C" w:rsidRPr="00E600BD">
        <w:rPr>
          <w:rFonts w:ascii="Arial Narrow" w:hAnsi="Arial Narrow" w:cs="Arial"/>
          <w:sz w:val="22"/>
          <w:szCs w:val="22"/>
        </w:rPr>
        <w:t>с.п</w:t>
      </w:r>
      <w:proofErr w:type="spellEnd"/>
      <w:r w:rsidR="00A3535C" w:rsidRPr="00E600BD">
        <w:rPr>
          <w:rFonts w:ascii="Arial Narrow" w:hAnsi="Arial Narrow" w:cs="Arial"/>
          <w:sz w:val="22"/>
          <w:szCs w:val="22"/>
        </w:rPr>
        <w:t xml:space="preserve">., ст. Владимировская, </w:t>
      </w:r>
      <w:r w:rsidR="00A3535C" w:rsidRPr="00CE009C">
        <w:rPr>
          <w:rFonts w:ascii="Arial Narrow" w:hAnsi="Arial Narrow" w:cs="Arial"/>
          <w:sz w:val="22"/>
          <w:szCs w:val="22"/>
        </w:rPr>
        <w:t xml:space="preserve">территория ВКТГ, </w:t>
      </w:r>
      <w:proofErr w:type="spellStart"/>
      <w:r w:rsidR="00A3535C" w:rsidRPr="00CE009C">
        <w:rPr>
          <w:rFonts w:ascii="Arial Narrow" w:hAnsi="Arial Narrow" w:cs="Arial"/>
          <w:sz w:val="22"/>
          <w:szCs w:val="22"/>
        </w:rPr>
        <w:t>стр</w:t>
      </w:r>
      <w:proofErr w:type="spellEnd"/>
      <w:r w:rsidR="00A3535C" w:rsidRPr="00CE009C">
        <w:rPr>
          <w:rFonts w:ascii="Arial Narrow" w:hAnsi="Arial Narrow" w:cs="Arial"/>
          <w:sz w:val="22"/>
          <w:szCs w:val="22"/>
        </w:rPr>
        <w:t xml:space="preserve"> 1, ком. 28 </w:t>
      </w:r>
    </w:p>
    <w:p w14:paraId="381A9F14" w14:textId="77777777" w:rsidR="00D94554" w:rsidRDefault="00412D30" w:rsidP="00412D30">
      <w:pPr>
        <w:jc w:val="both"/>
        <w:rPr>
          <w:rFonts w:cs="Arial"/>
        </w:rPr>
      </w:pPr>
      <w:r w:rsidRPr="00CE009C">
        <w:rPr>
          <w:rFonts w:cs="Arial"/>
        </w:rPr>
        <w:t xml:space="preserve">        </w:t>
      </w:r>
    </w:p>
    <w:p w14:paraId="0717426C" w14:textId="2292E124" w:rsidR="00D94554" w:rsidRPr="00BF2073" w:rsidRDefault="00D94554" w:rsidP="00D94554">
      <w:pPr>
        <w:rPr>
          <w:rFonts w:ascii="Arial" w:hAnsi="Arial" w:cs="Arial"/>
          <w:b/>
          <w:sz w:val="20"/>
          <w:szCs w:val="20"/>
        </w:rPr>
      </w:pPr>
      <w:r w:rsidRPr="00BF2073">
        <w:rPr>
          <w:b/>
          <w:i/>
        </w:rPr>
        <w:t xml:space="preserve">«Замена </w:t>
      </w:r>
      <w:proofErr w:type="spellStart"/>
      <w:r w:rsidRPr="00BF2073">
        <w:rPr>
          <w:b/>
          <w:i/>
        </w:rPr>
        <w:t>выкатного</w:t>
      </w:r>
      <w:proofErr w:type="spellEnd"/>
      <w:r w:rsidRPr="00BF2073">
        <w:rPr>
          <w:b/>
          <w:i/>
        </w:rPr>
        <w:t xml:space="preserve"> элемента (тележки) в</w:t>
      </w:r>
      <w:r>
        <w:rPr>
          <w:b/>
          <w:i/>
        </w:rPr>
        <w:t xml:space="preserve"> габаритах</w:t>
      </w:r>
      <w:r w:rsidRPr="00BF2073">
        <w:rPr>
          <w:b/>
          <w:i/>
        </w:rPr>
        <w:t xml:space="preserve"> ячейки </w:t>
      </w:r>
      <w:proofErr w:type="gramStart"/>
      <w:r>
        <w:rPr>
          <w:b/>
          <w:i/>
        </w:rPr>
        <w:t>К</w:t>
      </w:r>
      <w:proofErr w:type="gramEnd"/>
      <w:r>
        <w:rPr>
          <w:b/>
          <w:i/>
        </w:rPr>
        <w:t xml:space="preserve"> -59 </w:t>
      </w:r>
      <w:r w:rsidRPr="00BF2073">
        <w:rPr>
          <w:b/>
          <w:i/>
        </w:rPr>
        <w:t>КРУН О</w:t>
      </w:r>
      <w:r>
        <w:rPr>
          <w:b/>
          <w:i/>
        </w:rPr>
        <w:t>ОО «ВКТГ – Работы «</w:t>
      </w:r>
      <w:r w:rsidRPr="00D76C46">
        <w:rPr>
          <w:b/>
          <w:i/>
        </w:rPr>
        <w:t>Под ключ»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225BD5E5" w14:textId="77777777" w:rsidR="00D94554" w:rsidRPr="00BF2073" w:rsidRDefault="00D94554" w:rsidP="00D94554">
      <w:pPr>
        <w:rPr>
          <w:b/>
          <w:i/>
          <w:sz w:val="22"/>
          <w:szCs w:val="22"/>
        </w:rPr>
      </w:pPr>
      <w:r w:rsidRPr="00BF2073">
        <w:rPr>
          <w:b/>
          <w:i/>
          <w:sz w:val="22"/>
          <w:szCs w:val="22"/>
        </w:rPr>
        <w:t>Материалы:</w:t>
      </w:r>
    </w:p>
    <w:p w14:paraId="38296F8F" w14:textId="77777777" w:rsidR="00D94554" w:rsidRPr="00122343" w:rsidRDefault="00D94554" w:rsidP="00D94554">
      <w:pPr>
        <w:rPr>
          <w:i/>
          <w:sz w:val="22"/>
          <w:szCs w:val="22"/>
        </w:rPr>
      </w:pPr>
      <w:proofErr w:type="spellStart"/>
      <w:r w:rsidRPr="00122343">
        <w:rPr>
          <w:i/>
          <w:sz w:val="22"/>
          <w:szCs w:val="22"/>
        </w:rPr>
        <w:t>Выкатной</w:t>
      </w:r>
      <w:proofErr w:type="spellEnd"/>
      <w:r w:rsidRPr="00122343">
        <w:rPr>
          <w:i/>
          <w:sz w:val="22"/>
          <w:szCs w:val="22"/>
        </w:rPr>
        <w:t xml:space="preserve"> элемент:</w:t>
      </w:r>
    </w:p>
    <w:p w14:paraId="28A991B9" w14:textId="737B8842" w:rsidR="00D94554" w:rsidRPr="00122343" w:rsidRDefault="00D94554" w:rsidP="00D94554">
      <w:pPr>
        <w:rPr>
          <w:i/>
          <w:sz w:val="22"/>
          <w:szCs w:val="22"/>
        </w:rPr>
      </w:pPr>
      <w:r w:rsidRPr="00122343">
        <w:rPr>
          <w:i/>
          <w:sz w:val="22"/>
          <w:szCs w:val="22"/>
        </w:rPr>
        <w:t xml:space="preserve">Номинальной напряжение – 10 </w:t>
      </w:r>
      <w:r w:rsidR="00160F42" w:rsidRPr="00122343">
        <w:rPr>
          <w:i/>
          <w:sz w:val="22"/>
          <w:szCs w:val="22"/>
        </w:rPr>
        <w:t>кв.</w:t>
      </w:r>
      <w:r w:rsidRPr="00122343">
        <w:rPr>
          <w:i/>
          <w:sz w:val="22"/>
          <w:szCs w:val="22"/>
        </w:rPr>
        <w:t>;</w:t>
      </w:r>
    </w:p>
    <w:p w14:paraId="0C4838B5" w14:textId="1CDB949D" w:rsidR="00D94554" w:rsidRPr="00122343" w:rsidRDefault="00D94554" w:rsidP="00D94554">
      <w:pPr>
        <w:rPr>
          <w:i/>
          <w:sz w:val="22"/>
          <w:szCs w:val="22"/>
        </w:rPr>
      </w:pPr>
      <w:r w:rsidRPr="00122343">
        <w:rPr>
          <w:i/>
          <w:sz w:val="22"/>
          <w:szCs w:val="22"/>
        </w:rPr>
        <w:t xml:space="preserve">Наибольшее рабочее напряжение – 12 </w:t>
      </w:r>
      <w:r w:rsidR="00160F42" w:rsidRPr="00122343">
        <w:rPr>
          <w:i/>
          <w:sz w:val="22"/>
          <w:szCs w:val="22"/>
        </w:rPr>
        <w:t>кв.</w:t>
      </w:r>
      <w:r w:rsidRPr="00122343">
        <w:rPr>
          <w:i/>
          <w:sz w:val="22"/>
          <w:szCs w:val="22"/>
        </w:rPr>
        <w:t>;</w:t>
      </w:r>
    </w:p>
    <w:p w14:paraId="49B42AB4" w14:textId="77777777" w:rsidR="00D94554" w:rsidRPr="00122343" w:rsidRDefault="00D94554" w:rsidP="00D94554">
      <w:pPr>
        <w:rPr>
          <w:i/>
          <w:sz w:val="22"/>
          <w:szCs w:val="22"/>
        </w:rPr>
      </w:pPr>
      <w:r w:rsidRPr="00122343">
        <w:rPr>
          <w:i/>
          <w:sz w:val="22"/>
          <w:szCs w:val="22"/>
        </w:rPr>
        <w:t xml:space="preserve">Номинальный ток отключения - 20 </w:t>
      </w:r>
      <w:proofErr w:type="spellStart"/>
      <w:r w:rsidRPr="00122343">
        <w:rPr>
          <w:i/>
          <w:sz w:val="22"/>
          <w:szCs w:val="22"/>
        </w:rPr>
        <w:t>кВА</w:t>
      </w:r>
      <w:proofErr w:type="spellEnd"/>
      <w:r w:rsidRPr="00122343">
        <w:rPr>
          <w:i/>
          <w:sz w:val="22"/>
          <w:szCs w:val="22"/>
        </w:rPr>
        <w:t>;</w:t>
      </w:r>
    </w:p>
    <w:p w14:paraId="1FD72903" w14:textId="4D8F192C" w:rsidR="00D94554" w:rsidRPr="00122343" w:rsidRDefault="00D94554" w:rsidP="00D94554">
      <w:pPr>
        <w:rPr>
          <w:i/>
          <w:sz w:val="22"/>
          <w:szCs w:val="22"/>
        </w:rPr>
      </w:pPr>
      <w:r w:rsidRPr="00122343">
        <w:rPr>
          <w:i/>
          <w:sz w:val="22"/>
          <w:szCs w:val="22"/>
        </w:rPr>
        <w:t xml:space="preserve">Номинальный ток – 630 </w:t>
      </w:r>
      <w:proofErr w:type="gramStart"/>
      <w:r w:rsidR="00160F42" w:rsidRPr="00122343">
        <w:rPr>
          <w:i/>
          <w:sz w:val="22"/>
          <w:szCs w:val="22"/>
        </w:rPr>
        <w:t>А</w:t>
      </w:r>
      <w:proofErr w:type="gramEnd"/>
      <w:r w:rsidRPr="00122343">
        <w:rPr>
          <w:i/>
          <w:sz w:val="22"/>
          <w:szCs w:val="22"/>
        </w:rPr>
        <w:t>;</w:t>
      </w:r>
    </w:p>
    <w:p w14:paraId="1C4D27F7" w14:textId="030C19AA" w:rsidR="00D94554" w:rsidRPr="00122343" w:rsidRDefault="00D94554" w:rsidP="00D94554">
      <w:pPr>
        <w:rPr>
          <w:i/>
          <w:sz w:val="22"/>
          <w:szCs w:val="22"/>
        </w:rPr>
      </w:pPr>
      <w:r w:rsidRPr="00122343">
        <w:rPr>
          <w:i/>
          <w:sz w:val="22"/>
          <w:szCs w:val="22"/>
        </w:rPr>
        <w:t xml:space="preserve">Тип выключателя – </w:t>
      </w:r>
      <w:r w:rsidR="00160F42" w:rsidRPr="00122343">
        <w:rPr>
          <w:i/>
          <w:sz w:val="22"/>
          <w:szCs w:val="22"/>
        </w:rPr>
        <w:t>Вакуумный</w:t>
      </w:r>
      <w:r w:rsidRPr="00122343">
        <w:rPr>
          <w:i/>
          <w:sz w:val="22"/>
          <w:szCs w:val="22"/>
        </w:rPr>
        <w:t xml:space="preserve">; </w:t>
      </w:r>
    </w:p>
    <w:p w14:paraId="5702FA55" w14:textId="75077014" w:rsidR="00D94554" w:rsidRPr="00122343" w:rsidRDefault="00160F42" w:rsidP="00D94554">
      <w:pPr>
        <w:rPr>
          <w:i/>
          <w:sz w:val="22"/>
          <w:szCs w:val="22"/>
        </w:rPr>
      </w:pPr>
      <w:r w:rsidRPr="00122343">
        <w:rPr>
          <w:i/>
          <w:sz w:val="22"/>
          <w:szCs w:val="22"/>
        </w:rPr>
        <w:t>Устройство РЗА</w:t>
      </w:r>
      <w:r w:rsidR="00D94554" w:rsidRPr="00122343">
        <w:rPr>
          <w:i/>
          <w:sz w:val="22"/>
          <w:szCs w:val="22"/>
        </w:rPr>
        <w:t xml:space="preserve"> в комплекте с датчиками тока и напряжения;</w:t>
      </w:r>
    </w:p>
    <w:p w14:paraId="284A7349" w14:textId="77777777" w:rsidR="00D94554" w:rsidRPr="00122343" w:rsidRDefault="00D94554" w:rsidP="00D94554">
      <w:pPr>
        <w:rPr>
          <w:i/>
          <w:sz w:val="22"/>
          <w:szCs w:val="22"/>
        </w:rPr>
      </w:pPr>
      <w:r w:rsidRPr="00122343">
        <w:rPr>
          <w:i/>
          <w:sz w:val="22"/>
          <w:szCs w:val="22"/>
        </w:rPr>
        <w:t>Оборудования для коммерческого учёта.</w:t>
      </w:r>
    </w:p>
    <w:p w14:paraId="4B357A48" w14:textId="77777777" w:rsidR="00D94554" w:rsidRDefault="00D94554" w:rsidP="00D94554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Услуги:</w:t>
      </w:r>
    </w:p>
    <w:p w14:paraId="5DA0EFED" w14:textId="77777777" w:rsidR="00D94554" w:rsidRPr="00122343" w:rsidRDefault="00D94554" w:rsidP="00D94554">
      <w:pPr>
        <w:rPr>
          <w:i/>
          <w:sz w:val="22"/>
          <w:szCs w:val="22"/>
        </w:rPr>
      </w:pPr>
      <w:r w:rsidRPr="00122343">
        <w:rPr>
          <w:i/>
          <w:sz w:val="22"/>
          <w:szCs w:val="22"/>
        </w:rPr>
        <w:t>Демонтаж существующего элемента</w:t>
      </w:r>
    </w:p>
    <w:p w14:paraId="022133CA" w14:textId="77777777" w:rsidR="00D94554" w:rsidRPr="00122343" w:rsidRDefault="00D94554" w:rsidP="00D94554">
      <w:pPr>
        <w:rPr>
          <w:i/>
          <w:sz w:val="22"/>
          <w:szCs w:val="22"/>
        </w:rPr>
      </w:pPr>
      <w:r w:rsidRPr="00122343">
        <w:rPr>
          <w:i/>
          <w:sz w:val="22"/>
          <w:szCs w:val="22"/>
        </w:rPr>
        <w:t>Монтаж нового элемента</w:t>
      </w:r>
    </w:p>
    <w:p w14:paraId="4ECC73F2" w14:textId="631E0DFA" w:rsidR="00D94554" w:rsidRPr="00122343" w:rsidRDefault="00D94554" w:rsidP="00D94554">
      <w:pPr>
        <w:rPr>
          <w:i/>
          <w:sz w:val="22"/>
          <w:szCs w:val="22"/>
        </w:rPr>
      </w:pPr>
      <w:r w:rsidRPr="00122343">
        <w:rPr>
          <w:i/>
          <w:sz w:val="22"/>
          <w:szCs w:val="22"/>
        </w:rPr>
        <w:t>Адаптация</w:t>
      </w:r>
      <w:r w:rsidR="00122343">
        <w:rPr>
          <w:i/>
          <w:sz w:val="22"/>
          <w:szCs w:val="22"/>
        </w:rPr>
        <w:t xml:space="preserve">, интеграция </w:t>
      </w:r>
      <w:r w:rsidRPr="00122343">
        <w:rPr>
          <w:i/>
          <w:sz w:val="22"/>
          <w:szCs w:val="22"/>
        </w:rPr>
        <w:t xml:space="preserve"> оборудования под электросети ООО ВКТГ</w:t>
      </w:r>
    </w:p>
    <w:p w14:paraId="1488E129" w14:textId="77777777" w:rsidR="00D94554" w:rsidRPr="00122343" w:rsidRDefault="00D94554" w:rsidP="00D94554">
      <w:pPr>
        <w:rPr>
          <w:i/>
          <w:sz w:val="22"/>
          <w:szCs w:val="22"/>
        </w:rPr>
      </w:pPr>
      <w:r w:rsidRPr="00122343">
        <w:rPr>
          <w:i/>
          <w:sz w:val="22"/>
          <w:szCs w:val="22"/>
        </w:rPr>
        <w:t>Пуско-наладочные работы</w:t>
      </w:r>
    </w:p>
    <w:p w14:paraId="6232AEFE" w14:textId="77777777" w:rsidR="00D94554" w:rsidRPr="00122343" w:rsidRDefault="00D94554" w:rsidP="00D94554">
      <w:pPr>
        <w:rPr>
          <w:i/>
          <w:sz w:val="22"/>
          <w:szCs w:val="22"/>
        </w:rPr>
      </w:pPr>
      <w:r w:rsidRPr="00122343">
        <w:rPr>
          <w:i/>
          <w:sz w:val="22"/>
          <w:szCs w:val="22"/>
        </w:rPr>
        <w:t>Протоколы испытаний</w:t>
      </w:r>
    </w:p>
    <w:p w14:paraId="0C4D6C97" w14:textId="77777777" w:rsidR="00160F42" w:rsidRDefault="00160F42" w:rsidP="00E361E7">
      <w:pPr>
        <w:spacing w:after="200" w:line="276" w:lineRule="auto"/>
        <w:contextualSpacing/>
        <w:rPr>
          <w:b/>
          <w:i/>
          <w:sz w:val="22"/>
          <w:szCs w:val="22"/>
        </w:rPr>
      </w:pPr>
    </w:p>
    <w:p w14:paraId="1D008640" w14:textId="464626DB" w:rsidR="00E361E7" w:rsidRPr="00AE5D81" w:rsidRDefault="00412D30" w:rsidP="00E361E7">
      <w:pPr>
        <w:spacing w:after="200" w:line="276" w:lineRule="auto"/>
        <w:contextualSpacing/>
        <w:rPr>
          <w:rFonts w:cs="Arial"/>
        </w:rPr>
      </w:pPr>
      <w:r w:rsidRPr="00AE5D81">
        <w:rPr>
          <w:rFonts w:cs="Arial"/>
          <w:b/>
        </w:rPr>
        <w:t xml:space="preserve">            </w:t>
      </w:r>
      <w:r w:rsidR="00E361E7" w:rsidRPr="00AE5D81">
        <w:rPr>
          <w:rFonts w:cs="Arial"/>
        </w:rPr>
        <w:t>Просим Вас прислать коммерческое предложение по следующей форме:</w:t>
      </w:r>
      <w:r w:rsidR="00E504EE" w:rsidRPr="00AE5D81">
        <w:rPr>
          <w:rFonts w:cs="Arial"/>
        </w:rPr>
        <w:t xml:space="preserve"> </w:t>
      </w:r>
    </w:p>
    <w:tbl>
      <w:tblPr>
        <w:tblW w:w="10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9"/>
        <w:gridCol w:w="6708"/>
      </w:tblGrid>
      <w:tr w:rsidR="00E361E7" w:rsidRPr="00AE5D81" w14:paraId="715B68DF" w14:textId="77777777" w:rsidTr="00C12469">
        <w:trPr>
          <w:trHeight w:val="19"/>
        </w:trPr>
        <w:tc>
          <w:tcPr>
            <w:tcW w:w="3539" w:type="dxa"/>
            <w:vAlign w:val="center"/>
          </w:tcPr>
          <w:p w14:paraId="382B0517" w14:textId="77777777" w:rsidR="00E361E7" w:rsidRPr="00AE5D81" w:rsidRDefault="0032322B" w:rsidP="000B431B">
            <w:pPr>
              <w:pStyle w:val="ac"/>
              <w:rPr>
                <w:rFonts w:cs="Arial"/>
              </w:rPr>
            </w:pPr>
            <w:r w:rsidRPr="00AE5D81">
              <w:rPr>
                <w:rFonts w:cs="Arial"/>
              </w:rPr>
              <w:t>Предоставление КП</w:t>
            </w:r>
          </w:p>
        </w:tc>
        <w:tc>
          <w:tcPr>
            <w:tcW w:w="6708" w:type="dxa"/>
            <w:vAlign w:val="center"/>
          </w:tcPr>
          <w:p w14:paraId="656F13E7" w14:textId="2A5EF386" w:rsidR="00E361E7" w:rsidRPr="00AE5D81" w:rsidRDefault="00763375" w:rsidP="00160F42">
            <w:pPr>
              <w:pStyle w:val="ac"/>
              <w:rPr>
                <w:rFonts w:cs="Arial"/>
              </w:rPr>
            </w:pPr>
            <w:r w:rsidRPr="00AE5D81">
              <w:rPr>
                <w:rFonts w:cs="Arial"/>
              </w:rPr>
              <w:t>П</w:t>
            </w:r>
            <w:r w:rsidR="00E504EE" w:rsidRPr="00AE5D81">
              <w:rPr>
                <w:rFonts w:cs="Arial"/>
              </w:rPr>
              <w:t>редоставляется</w:t>
            </w:r>
            <w:r w:rsidRPr="00AE5D81">
              <w:rPr>
                <w:rFonts w:cs="Arial"/>
              </w:rPr>
              <w:t xml:space="preserve"> К</w:t>
            </w:r>
            <w:r w:rsidR="000B431B" w:rsidRPr="00AE5D81">
              <w:rPr>
                <w:rFonts w:cs="Arial"/>
              </w:rPr>
              <w:t xml:space="preserve">оммерческое </w:t>
            </w:r>
            <w:r w:rsidRPr="00AE5D81">
              <w:rPr>
                <w:rFonts w:cs="Arial"/>
              </w:rPr>
              <w:t>П</w:t>
            </w:r>
            <w:r w:rsidR="000B431B" w:rsidRPr="00AE5D81">
              <w:rPr>
                <w:rFonts w:cs="Arial"/>
              </w:rPr>
              <w:t>редложение</w:t>
            </w:r>
            <w:r w:rsidR="00E504EE" w:rsidRPr="00AE5D81">
              <w:rPr>
                <w:rFonts w:cs="Arial"/>
              </w:rPr>
              <w:t xml:space="preserve">  в соответствие </w:t>
            </w:r>
            <w:r w:rsidR="00160F42">
              <w:rPr>
                <w:rFonts w:cs="Arial"/>
              </w:rPr>
              <w:t>с объёмом работ</w:t>
            </w:r>
            <w:r w:rsidR="0032322B" w:rsidRPr="00AE5D81">
              <w:rPr>
                <w:rFonts w:cs="Arial"/>
              </w:rPr>
              <w:t xml:space="preserve">  </w:t>
            </w:r>
          </w:p>
        </w:tc>
      </w:tr>
      <w:tr w:rsidR="00E361E7" w:rsidRPr="00AE5D81" w14:paraId="5E24D0A2" w14:textId="77777777" w:rsidTr="00C12469">
        <w:trPr>
          <w:trHeight w:val="19"/>
        </w:trPr>
        <w:tc>
          <w:tcPr>
            <w:tcW w:w="3539" w:type="dxa"/>
            <w:vAlign w:val="center"/>
          </w:tcPr>
          <w:p w14:paraId="5AD318B0" w14:textId="0201C057" w:rsidR="00E361E7" w:rsidRPr="00AE5D81" w:rsidRDefault="0032322B" w:rsidP="000B431B">
            <w:pPr>
              <w:pStyle w:val="ac"/>
              <w:rPr>
                <w:rFonts w:cs="Arial"/>
              </w:rPr>
            </w:pPr>
            <w:r w:rsidRPr="00AE5D81">
              <w:rPr>
                <w:rFonts w:cs="Arial"/>
              </w:rPr>
              <w:t>Наличие опыта</w:t>
            </w:r>
            <w:r w:rsidR="00160F42">
              <w:rPr>
                <w:rFonts w:cs="Arial"/>
              </w:rPr>
              <w:t xml:space="preserve"> не менее 3 лет.</w:t>
            </w:r>
          </w:p>
        </w:tc>
        <w:tc>
          <w:tcPr>
            <w:tcW w:w="6708" w:type="dxa"/>
            <w:vAlign w:val="center"/>
          </w:tcPr>
          <w:p w14:paraId="6F670482" w14:textId="183C8361" w:rsidR="00E361E7" w:rsidRPr="00AE5D81" w:rsidRDefault="00AC69C1" w:rsidP="00160F42">
            <w:pPr>
              <w:pStyle w:val="ac"/>
              <w:rPr>
                <w:rFonts w:cs="Arial"/>
              </w:rPr>
            </w:pPr>
            <w:r>
              <w:rPr>
                <w:rFonts w:cs="Arial"/>
              </w:rPr>
              <w:t xml:space="preserve">Предоставляется референт лист. </w:t>
            </w:r>
          </w:p>
        </w:tc>
      </w:tr>
      <w:tr w:rsidR="00E361E7" w:rsidRPr="00AE5D81" w14:paraId="3C19156A" w14:textId="77777777" w:rsidTr="00C12469">
        <w:trPr>
          <w:trHeight w:val="19"/>
        </w:trPr>
        <w:tc>
          <w:tcPr>
            <w:tcW w:w="3539" w:type="dxa"/>
            <w:vAlign w:val="center"/>
          </w:tcPr>
          <w:p w14:paraId="4564B5C9" w14:textId="77777777" w:rsidR="00E361E7" w:rsidRPr="00AE5D81" w:rsidRDefault="004A5CA3" w:rsidP="00E361E7">
            <w:pPr>
              <w:contextualSpacing/>
              <w:rPr>
                <w:rFonts w:cs="Arial"/>
                <w:sz w:val="22"/>
                <w:szCs w:val="22"/>
              </w:rPr>
            </w:pPr>
            <w:r w:rsidRPr="00AE5D81">
              <w:rPr>
                <w:rFonts w:cs="Arial"/>
                <w:sz w:val="22"/>
                <w:szCs w:val="22"/>
              </w:rPr>
              <w:t>Условия оплаты</w:t>
            </w:r>
          </w:p>
        </w:tc>
        <w:tc>
          <w:tcPr>
            <w:tcW w:w="6708" w:type="dxa"/>
            <w:vAlign w:val="center"/>
          </w:tcPr>
          <w:p w14:paraId="439EBF2E" w14:textId="4FB16DE3" w:rsidR="004A5CA3" w:rsidRPr="00AE5D81" w:rsidRDefault="00891B1E" w:rsidP="00E361E7">
            <w:pPr>
              <w:contextualSpacing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Указать </w:t>
            </w:r>
            <w:r w:rsidR="00160F42">
              <w:rPr>
                <w:rFonts w:cs="Arial"/>
                <w:sz w:val="22"/>
                <w:szCs w:val="22"/>
              </w:rPr>
              <w:t xml:space="preserve">условия оплаты, предоплата, </w:t>
            </w:r>
            <w:r w:rsidR="00C542B2">
              <w:rPr>
                <w:rFonts w:cs="Arial"/>
                <w:sz w:val="22"/>
                <w:szCs w:val="22"/>
              </w:rPr>
              <w:t xml:space="preserve">С НДС, без НДС, </w:t>
            </w:r>
            <w:r w:rsidR="00160F42">
              <w:rPr>
                <w:rFonts w:cs="Arial"/>
                <w:sz w:val="22"/>
                <w:szCs w:val="22"/>
              </w:rPr>
              <w:t xml:space="preserve">отсрочка в кал. днях. </w:t>
            </w:r>
            <w:r>
              <w:rPr>
                <w:rFonts w:cs="Arial"/>
                <w:sz w:val="22"/>
                <w:szCs w:val="22"/>
              </w:rPr>
              <w:t>(Предпочтительно 100% отсрочка платежа в течение 30 календарных дней)</w:t>
            </w:r>
          </w:p>
        </w:tc>
      </w:tr>
      <w:tr w:rsidR="00565116" w:rsidRPr="00AE5D81" w14:paraId="4BB02409" w14:textId="77777777" w:rsidTr="00C12469">
        <w:trPr>
          <w:trHeight w:val="624"/>
        </w:trPr>
        <w:tc>
          <w:tcPr>
            <w:tcW w:w="3539" w:type="dxa"/>
            <w:vAlign w:val="center"/>
          </w:tcPr>
          <w:p w14:paraId="295744D9" w14:textId="77777777" w:rsidR="00565116" w:rsidRPr="00AE5D81" w:rsidRDefault="00473B75" w:rsidP="00C12469">
            <w:pPr>
              <w:pStyle w:val="ac"/>
              <w:rPr>
                <w:rFonts w:cs="Arial"/>
              </w:rPr>
            </w:pPr>
            <w:r w:rsidRPr="00AE5D81">
              <w:rPr>
                <w:rFonts w:cs="Arial"/>
              </w:rPr>
              <w:t>Предоставлен</w:t>
            </w:r>
            <w:r w:rsidR="000B431B" w:rsidRPr="00AE5D81">
              <w:rPr>
                <w:rFonts w:cs="Arial"/>
              </w:rPr>
              <w:t>ие расчётов цены</w:t>
            </w:r>
            <w:r w:rsidR="005D1538" w:rsidRPr="00AE5D81">
              <w:rPr>
                <w:rFonts w:cs="Arial"/>
              </w:rPr>
              <w:t>.</w:t>
            </w:r>
          </w:p>
        </w:tc>
        <w:tc>
          <w:tcPr>
            <w:tcW w:w="6708" w:type="dxa"/>
            <w:vAlign w:val="center"/>
          </w:tcPr>
          <w:p w14:paraId="13F8FB4C" w14:textId="039F8265" w:rsidR="00565116" w:rsidRDefault="005D1538" w:rsidP="00C12469">
            <w:pPr>
              <w:pStyle w:val="ac"/>
              <w:rPr>
                <w:rFonts w:cs="Arial"/>
              </w:rPr>
            </w:pPr>
            <w:r w:rsidRPr="00AE5D81">
              <w:rPr>
                <w:rFonts w:cs="Arial"/>
              </w:rPr>
              <w:t>Предоставление расчётов цены</w:t>
            </w:r>
            <w:r w:rsidR="00AE5D81">
              <w:rPr>
                <w:rFonts w:cs="Arial"/>
              </w:rPr>
              <w:t xml:space="preserve"> для каждой </w:t>
            </w:r>
            <w:r w:rsidR="00C542B2">
              <w:rPr>
                <w:rFonts w:cs="Arial"/>
              </w:rPr>
              <w:t>позиции</w:t>
            </w:r>
            <w:r w:rsidR="005158F1">
              <w:rPr>
                <w:rFonts w:cs="Arial"/>
              </w:rPr>
              <w:t>.</w:t>
            </w:r>
          </w:p>
          <w:p w14:paraId="195A1A0F" w14:textId="48D08EA2" w:rsidR="005158F1" w:rsidRPr="00AE5D81" w:rsidRDefault="005158F1" w:rsidP="00C12469">
            <w:pPr>
              <w:pStyle w:val="ac"/>
              <w:rPr>
                <w:rFonts w:cs="Arial"/>
              </w:rPr>
            </w:pPr>
            <w:r>
              <w:rPr>
                <w:rFonts w:cs="Arial"/>
              </w:rPr>
              <w:t>Стоимость указывается с учётом транспортных и прочих расходов.</w:t>
            </w:r>
          </w:p>
          <w:p w14:paraId="51CD4A81" w14:textId="2EB03721" w:rsidR="005D1538" w:rsidRPr="00AE5D81" w:rsidRDefault="002935F4" w:rsidP="00C12469">
            <w:pPr>
              <w:pStyle w:val="ac"/>
              <w:rPr>
                <w:rFonts w:cs="Arial"/>
              </w:rPr>
            </w:pPr>
            <w:r>
              <w:rPr>
                <w:rFonts w:cs="Arial"/>
              </w:rPr>
              <w:t>Материалы предоставляются исполнителем.</w:t>
            </w:r>
          </w:p>
        </w:tc>
      </w:tr>
      <w:tr w:rsidR="00F92FAD" w:rsidRPr="00AE5D81" w14:paraId="40636ADA" w14:textId="77777777" w:rsidTr="00C12469">
        <w:trPr>
          <w:trHeight w:val="1116"/>
        </w:trPr>
        <w:tc>
          <w:tcPr>
            <w:tcW w:w="3539" w:type="dxa"/>
            <w:vAlign w:val="center"/>
          </w:tcPr>
          <w:p w14:paraId="3F6339B2" w14:textId="77777777" w:rsidR="00F92FAD" w:rsidRPr="00F75E4F" w:rsidRDefault="00F75E4F" w:rsidP="00C12469">
            <w:pPr>
              <w:pStyle w:val="ac"/>
              <w:rPr>
                <w:rFonts w:cs="Arial"/>
              </w:rPr>
            </w:pPr>
            <w:r>
              <w:rPr>
                <w:rFonts w:cs="Arial"/>
              </w:rPr>
              <w:t>Соблюдение требований охраны труда.</w:t>
            </w:r>
          </w:p>
        </w:tc>
        <w:tc>
          <w:tcPr>
            <w:tcW w:w="6708" w:type="dxa"/>
            <w:vAlign w:val="center"/>
          </w:tcPr>
          <w:p w14:paraId="5CA945FE" w14:textId="77777777" w:rsidR="00F75E4F" w:rsidRPr="00C12469" w:rsidRDefault="00F75E4F" w:rsidP="00C12469">
            <w:pPr>
              <w:pStyle w:val="ac"/>
              <w:rPr>
                <w:rFonts w:cs="Arial"/>
              </w:rPr>
            </w:pPr>
            <w:r w:rsidRPr="00C12469">
              <w:rPr>
                <w:rFonts w:cs="Arial"/>
              </w:rPr>
              <w:t xml:space="preserve">Подтверждение выполнения требований согласно </w:t>
            </w:r>
            <w:r w:rsidR="00B13F69">
              <w:rPr>
                <w:rFonts w:cs="Arial"/>
              </w:rPr>
              <w:t xml:space="preserve">Приложение 3 </w:t>
            </w:r>
            <w:r w:rsidRPr="00C12469">
              <w:rPr>
                <w:rFonts w:cs="Arial"/>
              </w:rPr>
              <w:t>«Положением о допуске подрядных организаций к производству работ на объектах ООО «</w:t>
            </w:r>
            <w:proofErr w:type="spellStart"/>
            <w:r w:rsidRPr="00C12469">
              <w:rPr>
                <w:rFonts w:cs="Arial"/>
              </w:rPr>
              <w:t>Владимировский</w:t>
            </w:r>
            <w:proofErr w:type="spellEnd"/>
            <w:r w:rsidRPr="00C12469">
              <w:rPr>
                <w:rFonts w:cs="Arial"/>
              </w:rPr>
              <w:t xml:space="preserve"> карьер Тугоплавких Глин» прилагается к приглашению.</w:t>
            </w:r>
          </w:p>
          <w:p w14:paraId="64EF036D" w14:textId="77777777" w:rsidR="00F92FAD" w:rsidRPr="00AE5D81" w:rsidRDefault="00F92FAD" w:rsidP="00C12469">
            <w:pPr>
              <w:pStyle w:val="ac"/>
              <w:rPr>
                <w:rFonts w:cs="Arial"/>
              </w:rPr>
            </w:pPr>
          </w:p>
        </w:tc>
      </w:tr>
      <w:tr w:rsidR="00AC69C1" w:rsidRPr="00AE5D81" w14:paraId="38555E55" w14:textId="77777777" w:rsidTr="00C12469">
        <w:trPr>
          <w:trHeight w:val="624"/>
        </w:trPr>
        <w:tc>
          <w:tcPr>
            <w:tcW w:w="3539" w:type="dxa"/>
            <w:vAlign w:val="center"/>
          </w:tcPr>
          <w:p w14:paraId="41070982" w14:textId="4C1B8518" w:rsidR="00AC69C1" w:rsidRPr="005158F1" w:rsidRDefault="005158F1" w:rsidP="00F75E4F">
            <w:pPr>
              <w:pStyle w:val="TableParagraph"/>
              <w:ind w:right="104"/>
              <w:jc w:val="both"/>
              <w:rPr>
                <w:rFonts w:cs="Arial"/>
                <w:lang w:val="ru-RU"/>
              </w:rPr>
            </w:pPr>
            <w:r w:rsidRPr="005158F1">
              <w:rPr>
                <w:lang w:val="ru-RU"/>
              </w:rPr>
              <w:lastRenderedPageBreak/>
              <w:t>Наличие ремонтного персонала с правом работы в ЭУ напряжением выше 1</w:t>
            </w:r>
            <w:r>
              <w:t> </w:t>
            </w:r>
            <w:r w:rsidRPr="005158F1">
              <w:rPr>
                <w:lang w:val="ru-RU"/>
              </w:rPr>
              <w:t>000 В.</w:t>
            </w:r>
          </w:p>
        </w:tc>
        <w:tc>
          <w:tcPr>
            <w:tcW w:w="6708" w:type="dxa"/>
            <w:vAlign w:val="center"/>
          </w:tcPr>
          <w:p w14:paraId="460491AC" w14:textId="1BEBBE14" w:rsidR="00AC69C1" w:rsidRDefault="005158F1" w:rsidP="00F75E4F">
            <w:pPr>
              <w:pStyle w:val="TableParagraph"/>
              <w:ind w:right="104"/>
              <w:jc w:val="both"/>
              <w:rPr>
                <w:lang w:val="ru-RU"/>
              </w:rPr>
            </w:pPr>
            <w:r>
              <w:rPr>
                <w:lang w:val="ru-RU"/>
              </w:rPr>
              <w:t>Подтверждение.</w:t>
            </w:r>
          </w:p>
        </w:tc>
      </w:tr>
      <w:tr w:rsidR="00BC45D8" w:rsidRPr="00AE5D81" w14:paraId="219132E0" w14:textId="77777777" w:rsidTr="00C12469">
        <w:trPr>
          <w:trHeight w:val="624"/>
        </w:trPr>
        <w:tc>
          <w:tcPr>
            <w:tcW w:w="3539" w:type="dxa"/>
            <w:vAlign w:val="center"/>
          </w:tcPr>
          <w:p w14:paraId="36B21D0A" w14:textId="155F42E4" w:rsidR="00BC45D8" w:rsidRPr="00122343" w:rsidRDefault="00BC45D8" w:rsidP="00F75E4F">
            <w:pPr>
              <w:pStyle w:val="TableParagraph"/>
              <w:ind w:right="104"/>
              <w:jc w:val="both"/>
              <w:rPr>
                <w:lang w:val="ru-RU"/>
              </w:rPr>
            </w:pPr>
            <w:r w:rsidRPr="00122343">
              <w:rPr>
                <w:lang w:val="ru-RU"/>
              </w:rPr>
              <w:t>Гарантия н</w:t>
            </w:r>
            <w:r w:rsidR="005158F1" w:rsidRPr="00122343">
              <w:rPr>
                <w:lang w:val="ru-RU"/>
              </w:rPr>
              <w:t>а выполненные работы не менее 60</w:t>
            </w:r>
            <w:r w:rsidRPr="00122343">
              <w:rPr>
                <w:lang w:val="ru-RU"/>
              </w:rPr>
              <w:t xml:space="preserve"> мес.</w:t>
            </w:r>
          </w:p>
        </w:tc>
        <w:tc>
          <w:tcPr>
            <w:tcW w:w="6708" w:type="dxa"/>
            <w:vAlign w:val="center"/>
          </w:tcPr>
          <w:p w14:paraId="6A10CCE4" w14:textId="72B11750" w:rsidR="00BC45D8" w:rsidRPr="00122343" w:rsidRDefault="00BC45D8" w:rsidP="00F75E4F">
            <w:pPr>
              <w:pStyle w:val="TableParagraph"/>
              <w:ind w:right="104"/>
              <w:jc w:val="both"/>
              <w:rPr>
                <w:lang w:val="ru-RU"/>
              </w:rPr>
            </w:pPr>
            <w:r w:rsidRPr="00122343">
              <w:rPr>
                <w:lang w:val="ru-RU"/>
              </w:rPr>
              <w:t>Указать срок гарантии.</w:t>
            </w:r>
          </w:p>
        </w:tc>
      </w:tr>
    </w:tbl>
    <w:p w14:paraId="45A1C668" w14:textId="7A24DB81" w:rsidR="00122343" w:rsidRDefault="00F956E3" w:rsidP="001A6EC9">
      <w:pPr>
        <w:tabs>
          <w:tab w:val="left" w:pos="328"/>
        </w:tabs>
        <w:rPr>
          <w:b/>
          <w:i/>
        </w:rPr>
      </w:pPr>
      <w:r w:rsidRPr="000A5EB7">
        <w:rPr>
          <w:rFonts w:ascii="Arial" w:hAnsi="Arial" w:cs="Arial"/>
          <w:sz w:val="20"/>
          <w:szCs w:val="20"/>
        </w:rPr>
        <w:t>Просим</w:t>
      </w:r>
      <w:r>
        <w:rPr>
          <w:rFonts w:ascii="Arial" w:hAnsi="Arial" w:cs="Arial"/>
          <w:sz w:val="20"/>
          <w:szCs w:val="20"/>
        </w:rPr>
        <w:t xml:space="preserve"> Вас при обращении указать </w:t>
      </w:r>
      <w:r w:rsidR="001A6EC9">
        <w:rPr>
          <w:rFonts w:ascii="Arial" w:hAnsi="Arial" w:cs="Arial"/>
          <w:sz w:val="20"/>
          <w:szCs w:val="20"/>
        </w:rPr>
        <w:t>в теме письма</w:t>
      </w:r>
      <w:r w:rsidRPr="000A5EB7">
        <w:t xml:space="preserve">№ </w:t>
      </w:r>
      <w:r w:rsidR="001A6EC9" w:rsidRPr="001A6EC9">
        <w:rPr>
          <w:b/>
          <w:sz w:val="21"/>
          <w:szCs w:val="21"/>
          <w:lang w:val="en-US"/>
        </w:rPr>
        <w:t>Tender</w:t>
      </w:r>
      <w:r w:rsidR="001A6EC9" w:rsidRPr="001A6EC9">
        <w:rPr>
          <w:b/>
          <w:sz w:val="21"/>
          <w:szCs w:val="21"/>
        </w:rPr>
        <w:t>-36082</w:t>
      </w:r>
      <w:r w:rsidRPr="007179E6">
        <w:rPr>
          <w:rFonts w:ascii="Arial" w:hAnsi="Arial" w:cs="Arial"/>
          <w:sz w:val="20"/>
          <w:szCs w:val="20"/>
        </w:rPr>
        <w:t xml:space="preserve"> </w:t>
      </w:r>
      <w:r w:rsidR="00122343" w:rsidRPr="006A6CCF">
        <w:rPr>
          <w:b/>
          <w:i/>
        </w:rPr>
        <w:t>«</w:t>
      </w:r>
      <w:r w:rsidR="001A6EC9">
        <w:rPr>
          <w:b/>
          <w:i/>
        </w:rPr>
        <w:t>Модернизация КРУН</w:t>
      </w:r>
      <w:r w:rsidR="00122343">
        <w:rPr>
          <w:b/>
          <w:i/>
        </w:rPr>
        <w:t>»</w:t>
      </w:r>
    </w:p>
    <w:p w14:paraId="3E10BD78" w14:textId="1E001241" w:rsidR="00F956E3" w:rsidRDefault="00F956E3" w:rsidP="00F956E3">
      <w:pPr>
        <w:tabs>
          <w:tab w:val="left" w:pos="328"/>
        </w:tabs>
        <w:rPr>
          <w:b/>
          <w:i/>
        </w:rPr>
      </w:pPr>
    </w:p>
    <w:p w14:paraId="23416F39" w14:textId="77777777" w:rsidR="00F956E3" w:rsidRPr="007179E6" w:rsidRDefault="00F956E3" w:rsidP="00F956E3">
      <w:pPr>
        <w:rPr>
          <w:rFonts w:ascii="Arial" w:hAnsi="Arial" w:cs="Arial"/>
          <w:sz w:val="20"/>
          <w:szCs w:val="20"/>
        </w:rPr>
      </w:pPr>
    </w:p>
    <w:p w14:paraId="2054B440" w14:textId="78EECA06" w:rsidR="00F956E3" w:rsidRPr="007179E6" w:rsidRDefault="00F956E3" w:rsidP="00F956E3">
      <w:pPr>
        <w:rPr>
          <w:rFonts w:ascii="Arial" w:hAnsi="Arial" w:cs="Arial"/>
          <w:sz w:val="20"/>
          <w:szCs w:val="20"/>
        </w:rPr>
      </w:pPr>
      <w:r w:rsidRPr="004746A4">
        <w:rPr>
          <w:rFonts w:ascii="Arial" w:hAnsi="Arial" w:cs="Arial"/>
          <w:sz w:val="20"/>
          <w:szCs w:val="20"/>
        </w:rPr>
        <w:t xml:space="preserve">К участию в тендере </w:t>
      </w:r>
      <w:r w:rsidRPr="00184047">
        <w:rPr>
          <w:rFonts w:ascii="Arial" w:hAnsi="Arial" w:cs="Arial"/>
          <w:sz w:val="20"/>
          <w:szCs w:val="20"/>
        </w:rPr>
        <w:t>приним</w:t>
      </w:r>
      <w:r>
        <w:rPr>
          <w:rFonts w:ascii="Arial" w:hAnsi="Arial" w:cs="Arial"/>
          <w:sz w:val="20"/>
          <w:szCs w:val="20"/>
        </w:rPr>
        <w:t>аются коммерческие предложения п</w:t>
      </w:r>
      <w:r w:rsidRPr="00322D32">
        <w:rPr>
          <w:rFonts w:ascii="Arial" w:hAnsi="Arial" w:cs="Arial"/>
          <w:sz w:val="20"/>
          <w:szCs w:val="20"/>
        </w:rPr>
        <w:t>олученные посредством ресурсов электронной торговой площадки</w:t>
      </w:r>
      <w:r w:rsidR="001A6EC9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1A6EC9" w:rsidRPr="001A6EC9">
          <w:rPr>
            <w:rStyle w:val="aa"/>
            <w:rFonts w:ascii="Arial" w:hAnsi="Arial" w:cs="Arial"/>
            <w:sz w:val="20"/>
            <w:szCs w:val="20"/>
          </w:rPr>
          <w:t>https://www.b2b-center.ru/app/market/provedenie-rabot-po-zamene-vykatnogo-elementa-telezhki-v-iacheike-krun/tender-4559242/</w:t>
        </w:r>
      </w:hyperlink>
      <w:r w:rsidRPr="00322D32">
        <w:rPr>
          <w:rFonts w:ascii="Arial" w:hAnsi="Arial" w:cs="Arial"/>
          <w:sz w:val="20"/>
          <w:szCs w:val="20"/>
        </w:rPr>
        <w:t xml:space="preserve">, присланные до </w:t>
      </w:r>
      <w:r w:rsidR="001A6EC9">
        <w:rPr>
          <w:rFonts w:ascii="Arial" w:hAnsi="Arial" w:cs="Arial"/>
          <w:sz w:val="20"/>
          <w:szCs w:val="20"/>
        </w:rPr>
        <w:t>31.08.2026</w:t>
      </w:r>
      <w:bookmarkStart w:id="0" w:name="_GoBack"/>
      <w:bookmarkEnd w:id="0"/>
      <w:r w:rsidRPr="00322D32">
        <w:rPr>
          <w:rFonts w:ascii="Arial" w:hAnsi="Arial" w:cs="Arial"/>
          <w:sz w:val="20"/>
          <w:szCs w:val="20"/>
        </w:rPr>
        <w:t xml:space="preserve"> до 15:00</w:t>
      </w:r>
    </w:p>
    <w:p w14:paraId="6C93CD38" w14:textId="77777777" w:rsidR="00F956E3" w:rsidRDefault="00F956E3" w:rsidP="00F956E3">
      <w:pPr>
        <w:jc w:val="center"/>
      </w:pPr>
      <w:r>
        <w:t xml:space="preserve">  </w:t>
      </w:r>
    </w:p>
    <w:p w14:paraId="7D34D29A" w14:textId="77777777" w:rsidR="00F956E3" w:rsidRPr="00184047" w:rsidRDefault="00F956E3" w:rsidP="00F956E3">
      <w:p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</w:t>
      </w:r>
      <w:r w:rsidRPr="00184047">
        <w:rPr>
          <w:rFonts w:ascii="Arial" w:hAnsi="Arial" w:cs="Arial"/>
          <w:sz w:val="20"/>
          <w:szCs w:val="20"/>
        </w:rPr>
        <w:t>ставляе</w:t>
      </w:r>
      <w:r>
        <w:rPr>
          <w:rFonts w:ascii="Arial" w:hAnsi="Arial" w:cs="Arial"/>
          <w:sz w:val="20"/>
          <w:szCs w:val="20"/>
        </w:rPr>
        <w:t>м</w:t>
      </w:r>
      <w:r w:rsidRPr="00184047">
        <w:rPr>
          <w:rFonts w:ascii="Arial" w:hAnsi="Arial" w:cs="Arial"/>
          <w:sz w:val="20"/>
          <w:szCs w:val="20"/>
        </w:rPr>
        <w:t xml:space="preserve"> за собой право отклонить все коммерческие предложения и не компенсир</w:t>
      </w:r>
      <w:r>
        <w:rPr>
          <w:rFonts w:ascii="Arial" w:hAnsi="Arial" w:cs="Arial"/>
          <w:sz w:val="20"/>
          <w:szCs w:val="20"/>
        </w:rPr>
        <w:t>овать</w:t>
      </w:r>
      <w:r w:rsidRPr="00184047">
        <w:rPr>
          <w:rFonts w:ascii="Arial" w:hAnsi="Arial" w:cs="Arial"/>
          <w:sz w:val="20"/>
          <w:szCs w:val="20"/>
        </w:rPr>
        <w:t xml:space="preserve"> затраты претендентов на подготовку и направление коммерческих предложений.</w:t>
      </w:r>
    </w:p>
    <w:p w14:paraId="6E80687C" w14:textId="77777777" w:rsidR="00F956E3" w:rsidRPr="007179E6" w:rsidRDefault="00F956E3" w:rsidP="00F956E3">
      <w:pPr>
        <w:rPr>
          <w:rFonts w:ascii="Arial" w:hAnsi="Arial" w:cs="Arial"/>
          <w:sz w:val="20"/>
          <w:szCs w:val="20"/>
        </w:rPr>
      </w:pPr>
    </w:p>
    <w:p w14:paraId="4F3557B4" w14:textId="77777777" w:rsidR="00F956E3" w:rsidRPr="000808D1" w:rsidRDefault="00F956E3" w:rsidP="00F956E3">
      <w:pPr>
        <w:jc w:val="both"/>
        <w:rPr>
          <w:sz w:val="22"/>
          <w:szCs w:val="22"/>
        </w:rPr>
      </w:pPr>
      <w:r w:rsidRPr="000808D1">
        <w:rPr>
          <w:sz w:val="22"/>
          <w:szCs w:val="22"/>
        </w:rPr>
        <w:t>Контактный тел. (по техническим вопросам):</w:t>
      </w:r>
    </w:p>
    <w:p w14:paraId="4C727B91" w14:textId="77777777" w:rsidR="00F956E3" w:rsidRPr="000808D1" w:rsidRDefault="00F956E3" w:rsidP="00F956E3">
      <w:pPr>
        <w:jc w:val="both"/>
        <w:rPr>
          <w:sz w:val="22"/>
          <w:szCs w:val="22"/>
        </w:rPr>
      </w:pPr>
      <w:r w:rsidRPr="000808D1">
        <w:rPr>
          <w:sz w:val="22"/>
          <w:szCs w:val="22"/>
        </w:rPr>
        <w:t>+7 (8636) 26-83-29, доб. 55-14, +7-918-599-26-12 – главный инженер Павлов Александр Владимирович</w:t>
      </w:r>
      <w:r>
        <w:rPr>
          <w:sz w:val="22"/>
          <w:szCs w:val="22"/>
        </w:rPr>
        <w:t>;</w:t>
      </w:r>
    </w:p>
    <w:p w14:paraId="5EFB4815" w14:textId="77777777" w:rsidR="008C0D14" w:rsidRPr="00AE5D81" w:rsidRDefault="008C0D14" w:rsidP="00F80C8D">
      <w:pPr>
        <w:jc w:val="both"/>
      </w:pPr>
    </w:p>
    <w:p w14:paraId="690948BC" w14:textId="77777777" w:rsidR="005A79EE" w:rsidRPr="00AE5D81" w:rsidRDefault="005A79EE" w:rsidP="00F80C8D">
      <w:pPr>
        <w:jc w:val="both"/>
      </w:pPr>
    </w:p>
    <w:p w14:paraId="24383ED9" w14:textId="6A8E6509" w:rsidR="000D4085" w:rsidRPr="00AE5D81" w:rsidRDefault="00122343" w:rsidP="006657BD">
      <w:pPr>
        <w:jc w:val="both"/>
        <w:rPr>
          <w:b/>
        </w:rPr>
      </w:pPr>
      <w:r>
        <w:rPr>
          <w:b/>
        </w:rPr>
        <w:t>Главный инженер ОО</w:t>
      </w:r>
      <w:r w:rsidR="004905E0" w:rsidRPr="00AE5D81">
        <w:rPr>
          <w:b/>
        </w:rPr>
        <w:t>О ВКТГ</w:t>
      </w:r>
      <w:r w:rsidR="000D4085" w:rsidRPr="00AE5D81">
        <w:rPr>
          <w:b/>
        </w:rPr>
        <w:t xml:space="preserve"> </w:t>
      </w:r>
      <w:r w:rsidR="004905E0" w:rsidRPr="00AE5D81">
        <w:rPr>
          <w:b/>
        </w:rPr>
        <w:t>_________________________ А. В. Павлов</w:t>
      </w:r>
    </w:p>
    <w:sectPr w:rsidR="000D4085" w:rsidRPr="00AE5D81" w:rsidSect="0085449F">
      <w:footerReference w:type="default" r:id="rId9"/>
      <w:headerReference w:type="first" r:id="rId10"/>
      <w:pgSz w:w="11900" w:h="16840"/>
      <w:pgMar w:top="993" w:right="843" w:bottom="1134" w:left="1417" w:header="876" w:footer="5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537C2" w14:textId="77777777" w:rsidR="009D3036" w:rsidRDefault="009D3036" w:rsidP="00714592">
      <w:r>
        <w:separator/>
      </w:r>
    </w:p>
  </w:endnote>
  <w:endnote w:type="continuationSeparator" w:id="0">
    <w:p w14:paraId="39D66BFF" w14:textId="77777777" w:rsidR="009D3036" w:rsidRDefault="009D3036" w:rsidP="0071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078286"/>
      <w:docPartObj>
        <w:docPartGallery w:val="Page Numbers (Bottom of Page)"/>
        <w:docPartUnique/>
      </w:docPartObj>
    </w:sdtPr>
    <w:sdtEndPr/>
    <w:sdtContent>
      <w:p w14:paraId="083C986E" w14:textId="729D3859" w:rsidR="000D4085" w:rsidRDefault="009C1ADC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A6E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B06D22" w14:textId="77777777" w:rsidR="000D4085" w:rsidRDefault="000D4085">
    <w:pPr>
      <w:pStyle w:val="a5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B6D96" w14:textId="77777777" w:rsidR="009D3036" w:rsidRDefault="009D3036" w:rsidP="00714592">
      <w:r>
        <w:separator/>
      </w:r>
    </w:p>
  </w:footnote>
  <w:footnote w:type="continuationSeparator" w:id="0">
    <w:p w14:paraId="20CCECEB" w14:textId="77777777" w:rsidR="009D3036" w:rsidRDefault="009D3036" w:rsidP="00714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AE380" w14:textId="77777777" w:rsidR="000D4085" w:rsidRPr="0032485B" w:rsidRDefault="000D4085" w:rsidP="007C3F22">
    <w:pPr>
      <w:pStyle w:val="a5"/>
      <w:rPr>
        <w:rFonts w:ascii="Arial" w:hAnsi="Arial" w:cs="Arial"/>
        <w:b/>
        <w:color w:val="283250"/>
        <w:sz w:val="20"/>
        <w:szCs w:val="20"/>
      </w:rPr>
    </w:pPr>
    <w:r>
      <w:rPr>
        <w:noProof/>
        <w:lang w:eastAsia="ru-RU"/>
      </w:rPr>
      <w:drawing>
        <wp:anchor distT="0" distB="0" distL="114300" distR="114300" simplePos="0" relativeHeight="251664384" behindDoc="1" locked="0" layoutInCell="1" allowOverlap="1" wp14:anchorId="2BFB8FC0" wp14:editId="6CC68A7F">
          <wp:simplePos x="0" y="0"/>
          <wp:positionH relativeFrom="column">
            <wp:posOffset>5592445</wp:posOffset>
          </wp:positionH>
          <wp:positionV relativeFrom="page">
            <wp:posOffset>594360</wp:posOffset>
          </wp:positionV>
          <wp:extent cx="154305" cy="154305"/>
          <wp:effectExtent l="0" t="0" r="0" b="0"/>
          <wp:wrapNone/>
          <wp:docPr id="1" name="Изображение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05" cy="154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3360" behindDoc="1" locked="0" layoutInCell="1" allowOverlap="1" wp14:anchorId="17BC0A7F" wp14:editId="23EB7465">
          <wp:simplePos x="0" y="0"/>
          <wp:positionH relativeFrom="column">
            <wp:posOffset>-57150</wp:posOffset>
          </wp:positionH>
          <wp:positionV relativeFrom="paragraph">
            <wp:posOffset>-57785</wp:posOffset>
          </wp:positionV>
          <wp:extent cx="1011555" cy="266065"/>
          <wp:effectExtent l="0" t="0" r="4445" b="0"/>
          <wp:wrapNone/>
          <wp:docPr id="2" name="Изображение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Безымянный-7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555" cy="266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9669033" w14:textId="77777777" w:rsidR="000D4085" w:rsidRDefault="000D4085" w:rsidP="007C3F22">
    <w:pPr>
      <w:pStyle w:val="a3"/>
      <w:rPr>
        <w:rFonts w:ascii="Arial" w:hAnsi="Arial" w:cs="Arial"/>
        <w:b/>
        <w:color w:val="283250"/>
        <w:sz w:val="20"/>
        <w:szCs w:val="20"/>
      </w:rPr>
    </w:pPr>
  </w:p>
  <w:p w14:paraId="0EB6C12F" w14:textId="77777777" w:rsidR="000D4085" w:rsidRDefault="000D4085" w:rsidP="007C3F22">
    <w:pPr>
      <w:pStyle w:val="a3"/>
      <w:rPr>
        <w:rFonts w:ascii="Arial" w:hAnsi="Arial" w:cs="Arial"/>
        <w:b/>
        <w:color w:val="28325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02CBC"/>
    <w:multiLevelType w:val="hybridMultilevel"/>
    <w:tmpl w:val="A742F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A0D2F"/>
    <w:multiLevelType w:val="hybridMultilevel"/>
    <w:tmpl w:val="195AD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92383"/>
    <w:multiLevelType w:val="hybridMultilevel"/>
    <w:tmpl w:val="E2125E12"/>
    <w:lvl w:ilvl="0" w:tplc="CF0457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04055"/>
    <w:multiLevelType w:val="hybridMultilevel"/>
    <w:tmpl w:val="85825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E0FCE"/>
    <w:multiLevelType w:val="hybridMultilevel"/>
    <w:tmpl w:val="1888833E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55C"/>
    <w:rsid w:val="00002907"/>
    <w:rsid w:val="00014FB7"/>
    <w:rsid w:val="00016C09"/>
    <w:rsid w:val="00031DAF"/>
    <w:rsid w:val="000410B3"/>
    <w:rsid w:val="00042D3A"/>
    <w:rsid w:val="00071FC8"/>
    <w:rsid w:val="00072E77"/>
    <w:rsid w:val="00077B9B"/>
    <w:rsid w:val="00090F88"/>
    <w:rsid w:val="00094972"/>
    <w:rsid w:val="000952F7"/>
    <w:rsid w:val="000B431B"/>
    <w:rsid w:val="000D15E1"/>
    <w:rsid w:val="000D4085"/>
    <w:rsid w:val="000F5A2B"/>
    <w:rsid w:val="00105732"/>
    <w:rsid w:val="00122343"/>
    <w:rsid w:val="00146F68"/>
    <w:rsid w:val="00160F42"/>
    <w:rsid w:val="00193C79"/>
    <w:rsid w:val="00194157"/>
    <w:rsid w:val="001A6EC9"/>
    <w:rsid w:val="001B42F9"/>
    <w:rsid w:val="001B79F5"/>
    <w:rsid w:val="001D1E3B"/>
    <w:rsid w:val="001E2EE4"/>
    <w:rsid w:val="001F2C67"/>
    <w:rsid w:val="002935F4"/>
    <w:rsid w:val="002A759E"/>
    <w:rsid w:val="002A7632"/>
    <w:rsid w:val="002B5DA8"/>
    <w:rsid w:val="002E556F"/>
    <w:rsid w:val="00312349"/>
    <w:rsid w:val="0032322B"/>
    <w:rsid w:val="0032485B"/>
    <w:rsid w:val="00340B9C"/>
    <w:rsid w:val="00363BE1"/>
    <w:rsid w:val="00364B40"/>
    <w:rsid w:val="00387F0A"/>
    <w:rsid w:val="00396BB6"/>
    <w:rsid w:val="003A0BD9"/>
    <w:rsid w:val="003A6EAD"/>
    <w:rsid w:val="004018C2"/>
    <w:rsid w:val="00412D30"/>
    <w:rsid w:val="00462A6B"/>
    <w:rsid w:val="00464F25"/>
    <w:rsid w:val="0047189D"/>
    <w:rsid w:val="00473B75"/>
    <w:rsid w:val="00484D55"/>
    <w:rsid w:val="004905E0"/>
    <w:rsid w:val="004A5CA3"/>
    <w:rsid w:val="004D07F1"/>
    <w:rsid w:val="004D25D3"/>
    <w:rsid w:val="004F4932"/>
    <w:rsid w:val="004F65C4"/>
    <w:rsid w:val="005158F1"/>
    <w:rsid w:val="00540599"/>
    <w:rsid w:val="00565116"/>
    <w:rsid w:val="005A79EE"/>
    <w:rsid w:val="005B77CF"/>
    <w:rsid w:val="005C25C6"/>
    <w:rsid w:val="005C68E4"/>
    <w:rsid w:val="005D1538"/>
    <w:rsid w:val="005F4558"/>
    <w:rsid w:val="006013B3"/>
    <w:rsid w:val="006166AD"/>
    <w:rsid w:val="00621F4B"/>
    <w:rsid w:val="006657BD"/>
    <w:rsid w:val="00676D0B"/>
    <w:rsid w:val="0068093B"/>
    <w:rsid w:val="006918F0"/>
    <w:rsid w:val="00695ED6"/>
    <w:rsid w:val="00697539"/>
    <w:rsid w:val="006A6CCF"/>
    <w:rsid w:val="006B3696"/>
    <w:rsid w:val="00714592"/>
    <w:rsid w:val="00730959"/>
    <w:rsid w:val="00751F5F"/>
    <w:rsid w:val="0076055C"/>
    <w:rsid w:val="00763375"/>
    <w:rsid w:val="00764369"/>
    <w:rsid w:val="00764CF9"/>
    <w:rsid w:val="00770227"/>
    <w:rsid w:val="007C3F22"/>
    <w:rsid w:val="007D556C"/>
    <w:rsid w:val="008063F6"/>
    <w:rsid w:val="00832F42"/>
    <w:rsid w:val="00835B62"/>
    <w:rsid w:val="0085449F"/>
    <w:rsid w:val="008620E9"/>
    <w:rsid w:val="00865135"/>
    <w:rsid w:val="00891B1E"/>
    <w:rsid w:val="008A1EC1"/>
    <w:rsid w:val="008C0D14"/>
    <w:rsid w:val="008C3265"/>
    <w:rsid w:val="008D193E"/>
    <w:rsid w:val="008D4037"/>
    <w:rsid w:val="008E4E9C"/>
    <w:rsid w:val="009040C6"/>
    <w:rsid w:val="00981311"/>
    <w:rsid w:val="009C1ADC"/>
    <w:rsid w:val="009D3036"/>
    <w:rsid w:val="00A10096"/>
    <w:rsid w:val="00A11DAA"/>
    <w:rsid w:val="00A17BEA"/>
    <w:rsid w:val="00A3535C"/>
    <w:rsid w:val="00A3674E"/>
    <w:rsid w:val="00A90ED2"/>
    <w:rsid w:val="00AA42ED"/>
    <w:rsid w:val="00AC0B79"/>
    <w:rsid w:val="00AC3425"/>
    <w:rsid w:val="00AC69C1"/>
    <w:rsid w:val="00AD1C92"/>
    <w:rsid w:val="00AE5D81"/>
    <w:rsid w:val="00AF5BD9"/>
    <w:rsid w:val="00B107AE"/>
    <w:rsid w:val="00B13F69"/>
    <w:rsid w:val="00B2798C"/>
    <w:rsid w:val="00B50D60"/>
    <w:rsid w:val="00BA17CB"/>
    <w:rsid w:val="00BA4820"/>
    <w:rsid w:val="00BB3DF7"/>
    <w:rsid w:val="00BC45D8"/>
    <w:rsid w:val="00BC5056"/>
    <w:rsid w:val="00BF0912"/>
    <w:rsid w:val="00BF3470"/>
    <w:rsid w:val="00C12469"/>
    <w:rsid w:val="00C24530"/>
    <w:rsid w:val="00C50E7E"/>
    <w:rsid w:val="00C542B2"/>
    <w:rsid w:val="00C57C25"/>
    <w:rsid w:val="00C9399E"/>
    <w:rsid w:val="00CB6236"/>
    <w:rsid w:val="00CD04CB"/>
    <w:rsid w:val="00CE009C"/>
    <w:rsid w:val="00CE0B34"/>
    <w:rsid w:val="00D04D14"/>
    <w:rsid w:val="00D23D79"/>
    <w:rsid w:val="00D336A5"/>
    <w:rsid w:val="00D5660C"/>
    <w:rsid w:val="00D9367B"/>
    <w:rsid w:val="00D94554"/>
    <w:rsid w:val="00D955C5"/>
    <w:rsid w:val="00DB7794"/>
    <w:rsid w:val="00DC2041"/>
    <w:rsid w:val="00DD3C5A"/>
    <w:rsid w:val="00DE163D"/>
    <w:rsid w:val="00DF21FD"/>
    <w:rsid w:val="00DF67D1"/>
    <w:rsid w:val="00E361E7"/>
    <w:rsid w:val="00E504EE"/>
    <w:rsid w:val="00ED5D84"/>
    <w:rsid w:val="00EF69D7"/>
    <w:rsid w:val="00F23B37"/>
    <w:rsid w:val="00F24355"/>
    <w:rsid w:val="00F301F9"/>
    <w:rsid w:val="00F70952"/>
    <w:rsid w:val="00F75E4F"/>
    <w:rsid w:val="00F80C8D"/>
    <w:rsid w:val="00F92FAD"/>
    <w:rsid w:val="00F956E3"/>
    <w:rsid w:val="00FB2C36"/>
    <w:rsid w:val="00FB59DF"/>
    <w:rsid w:val="00FE65D4"/>
    <w:rsid w:val="00FF0A2D"/>
    <w:rsid w:val="00FF1DAB"/>
    <w:rsid w:val="00FF3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7EB4E8"/>
  <w15:docId w15:val="{3FA38F98-9FB8-4300-9750-9D128D204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5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14592"/>
  </w:style>
  <w:style w:type="paragraph" w:styleId="a5">
    <w:name w:val="footer"/>
    <w:basedOn w:val="a"/>
    <w:link w:val="a6"/>
    <w:uiPriority w:val="99"/>
    <w:unhideWhenUsed/>
    <w:rsid w:val="007145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14592"/>
  </w:style>
  <w:style w:type="table" w:styleId="a7">
    <w:name w:val="Table Grid"/>
    <w:basedOn w:val="a1"/>
    <w:rsid w:val="00714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">
    <w:name w:val="Adress"/>
    <w:basedOn w:val="a"/>
    <w:qFormat/>
    <w:rsid w:val="0032485B"/>
    <w:pPr>
      <w:ind w:left="5954"/>
    </w:pPr>
    <w:rPr>
      <w:rFonts w:ascii="Arial" w:hAnsi="Arial" w:cs="Arial"/>
      <w:b/>
      <w:color w:val="283250"/>
      <w:sz w:val="20"/>
      <w:szCs w:val="20"/>
    </w:rPr>
  </w:style>
  <w:style w:type="paragraph" w:styleId="a8">
    <w:name w:val="Balloon Text"/>
    <w:basedOn w:val="a"/>
    <w:link w:val="a9"/>
    <w:uiPriority w:val="99"/>
    <w:unhideWhenUsed/>
    <w:rsid w:val="008E4E9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rsid w:val="008E4E9C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CE0B34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BA17CB"/>
    <w:pPr>
      <w:spacing w:after="200" w:line="276" w:lineRule="auto"/>
      <w:ind w:left="720"/>
      <w:contextualSpacing/>
    </w:pPr>
    <w:rPr>
      <w:rFonts w:eastAsiaTheme="minorEastAsia"/>
      <w:sz w:val="22"/>
      <w:szCs w:val="22"/>
      <w:lang w:eastAsia="ru-RU"/>
    </w:rPr>
  </w:style>
  <w:style w:type="paragraph" w:styleId="ac">
    <w:name w:val="No Spacing"/>
    <w:uiPriority w:val="1"/>
    <w:qFormat/>
    <w:rsid w:val="004905E0"/>
    <w:rPr>
      <w:rFonts w:eastAsiaTheme="minorEastAsia"/>
      <w:sz w:val="22"/>
      <w:szCs w:val="22"/>
      <w:lang w:eastAsia="ru-RU"/>
    </w:rPr>
  </w:style>
  <w:style w:type="paragraph" w:customStyle="1" w:styleId="TableParagraph">
    <w:name w:val="Table Paragraph"/>
    <w:basedOn w:val="a"/>
    <w:uiPriority w:val="1"/>
    <w:qFormat/>
    <w:rsid w:val="00F75E4F"/>
    <w:pPr>
      <w:widowControl w:val="0"/>
    </w:pPr>
    <w:rPr>
      <w:rFonts w:ascii="Arial Narrow" w:eastAsia="Arial Narrow" w:hAnsi="Arial Narrow" w:cs="Arial Narrow"/>
      <w:sz w:val="22"/>
      <w:szCs w:val="22"/>
      <w:lang w:val="en-US"/>
    </w:rPr>
  </w:style>
  <w:style w:type="character" w:styleId="ad">
    <w:name w:val="annotation reference"/>
    <w:basedOn w:val="a0"/>
    <w:uiPriority w:val="99"/>
    <w:semiHidden/>
    <w:unhideWhenUsed/>
    <w:rsid w:val="00891B1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91B1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91B1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91B1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91B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2b-center.ru/app/market/provedenie-rabot-po-zamene-vykatnogo-elementa-telezhki-v-iacheike-krun/tender-455924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zel.isyandavletova\AppData\Local\Microsoft\Windows\INetCache\Content.Outlook\N2H3H9HQ\Unitile_template%20(002).dotx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12D1E-D6E1-4825-AC62-EE71C560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Unitile_template (002)</Template>
  <TotalTime>15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guzel.isyandavletova</dc:creator>
  <cp:keywords/>
  <dc:description/>
  <cp:lastModifiedBy>Новиков Алексей Александрович</cp:lastModifiedBy>
  <cp:revision>6</cp:revision>
  <cp:lastPrinted>2019-03-13T06:39:00Z</cp:lastPrinted>
  <dcterms:created xsi:type="dcterms:W3CDTF">2024-07-09T11:24:00Z</dcterms:created>
  <dcterms:modified xsi:type="dcterms:W3CDTF">2026-08-12T06:23:00Z</dcterms:modified>
</cp:coreProperties>
</file>