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A0" w:rsidRPr="00CA2AE2" w:rsidRDefault="00730FA0" w:rsidP="00730FA0">
      <w:pPr>
        <w:ind w:right="283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Tender</w:t>
      </w:r>
      <w:r w:rsidR="00970720" w:rsidRPr="00CA2AE2">
        <w:rPr>
          <w:b/>
          <w:sz w:val="20"/>
          <w:szCs w:val="20"/>
        </w:rPr>
        <w:t>-</w:t>
      </w:r>
      <w:r w:rsidR="00DB2C41" w:rsidRPr="00DB2C41">
        <w:rPr>
          <w:b/>
          <w:sz w:val="20"/>
          <w:szCs w:val="20"/>
        </w:rPr>
        <w:t>36060</w:t>
      </w:r>
    </w:p>
    <w:p w:rsidR="00791EDB" w:rsidRPr="00CA2AE2" w:rsidRDefault="00791EDB" w:rsidP="00791EDB">
      <w:pPr>
        <w:ind w:right="283"/>
        <w:jc w:val="center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ПРИГЛАШЕНИЕ</w:t>
      </w:r>
    </w:p>
    <w:p w:rsidR="00791EDB" w:rsidRPr="00EF4BB9" w:rsidRDefault="00791EDB" w:rsidP="00791EDB">
      <w:pPr>
        <w:ind w:right="283"/>
        <w:jc w:val="center"/>
        <w:rPr>
          <w:sz w:val="20"/>
          <w:szCs w:val="20"/>
        </w:rPr>
      </w:pPr>
      <w:r w:rsidRPr="00EF4BB9">
        <w:rPr>
          <w:sz w:val="20"/>
          <w:szCs w:val="20"/>
        </w:rPr>
        <w:t xml:space="preserve">к участию в тендере на поставку </w:t>
      </w:r>
    </w:p>
    <w:p w:rsidR="00791EDB" w:rsidRPr="00CA2AE2" w:rsidRDefault="00791EDB" w:rsidP="008521F9">
      <w:pPr>
        <w:ind w:right="283"/>
        <w:jc w:val="center"/>
        <w:rPr>
          <w:sz w:val="20"/>
          <w:szCs w:val="20"/>
        </w:rPr>
      </w:pPr>
      <w:r w:rsidRPr="00CA2AE2">
        <w:rPr>
          <w:b/>
          <w:sz w:val="20"/>
          <w:szCs w:val="20"/>
        </w:rPr>
        <w:t xml:space="preserve">чернил для ЦП </w:t>
      </w:r>
      <w:r w:rsidR="008521F9" w:rsidRPr="00CA2AE2">
        <w:rPr>
          <w:b/>
          <w:sz w:val="20"/>
          <w:szCs w:val="20"/>
        </w:rPr>
        <w:t xml:space="preserve">для ООО «Шахтинская </w:t>
      </w:r>
      <w:r w:rsidRPr="00CA2AE2">
        <w:rPr>
          <w:b/>
          <w:sz w:val="20"/>
          <w:szCs w:val="20"/>
        </w:rPr>
        <w:t>керамика» и ООО «Воронежская керамика»</w:t>
      </w:r>
    </w:p>
    <w:p w:rsidR="001A069A" w:rsidRDefault="001A069A" w:rsidP="00EF4BB9">
      <w:pPr>
        <w:ind w:right="283"/>
        <w:rPr>
          <w:b/>
          <w:sz w:val="20"/>
          <w:szCs w:val="20"/>
        </w:rPr>
      </w:pPr>
    </w:p>
    <w:p w:rsidR="00EF4BB9" w:rsidRPr="00CA2AE2" w:rsidRDefault="00EF4BB9" w:rsidP="00EF4BB9">
      <w:pPr>
        <w:ind w:right="283"/>
        <w:rPr>
          <w:b/>
          <w:sz w:val="20"/>
          <w:szCs w:val="20"/>
        </w:rPr>
      </w:pPr>
    </w:p>
    <w:p w:rsidR="00791EDB" w:rsidRPr="00CA2AE2" w:rsidRDefault="00791EDB" w:rsidP="00791EDB">
      <w:pPr>
        <w:ind w:right="283"/>
        <w:jc w:val="center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УВАЖАЕМЫЕ ГОСПОДА!</w:t>
      </w:r>
    </w:p>
    <w:p w:rsidR="00791EDB" w:rsidRPr="00CA2AE2" w:rsidRDefault="00791EDB" w:rsidP="00791EDB">
      <w:pPr>
        <w:ind w:right="283"/>
        <w:jc w:val="both"/>
        <w:rPr>
          <w:b/>
          <w:sz w:val="20"/>
          <w:szCs w:val="20"/>
        </w:rPr>
      </w:pPr>
    </w:p>
    <w:p w:rsidR="005B5365" w:rsidRPr="00CA2AE2" w:rsidRDefault="005B5365" w:rsidP="005B5365">
      <w:pPr>
        <w:ind w:firstLine="709"/>
        <w:jc w:val="both"/>
        <w:rPr>
          <w:sz w:val="20"/>
          <w:szCs w:val="20"/>
        </w:rPr>
      </w:pPr>
      <w:r w:rsidRPr="00CA2AE2">
        <w:rPr>
          <w:b/>
          <w:sz w:val="20"/>
          <w:szCs w:val="20"/>
        </w:rPr>
        <w:t>Группа компаний UNITILE – ведущий отечественный производитель керами</w:t>
      </w:r>
      <w:r w:rsidR="000E0B97">
        <w:rPr>
          <w:b/>
          <w:sz w:val="20"/>
          <w:szCs w:val="20"/>
        </w:rPr>
        <w:t xml:space="preserve">ческой плитки и </w:t>
      </w:r>
      <w:proofErr w:type="spellStart"/>
      <w:r w:rsidR="000E0B97">
        <w:rPr>
          <w:b/>
          <w:sz w:val="20"/>
          <w:szCs w:val="20"/>
        </w:rPr>
        <w:t>керамогранита</w:t>
      </w:r>
      <w:proofErr w:type="spellEnd"/>
      <w:r w:rsidRPr="00CA2AE2">
        <w:rPr>
          <w:b/>
          <w:sz w:val="20"/>
          <w:szCs w:val="20"/>
        </w:rPr>
        <w:t xml:space="preserve">. </w:t>
      </w:r>
      <w:r w:rsidR="000E0B97">
        <w:rPr>
          <w:sz w:val="20"/>
          <w:szCs w:val="20"/>
        </w:rPr>
        <w:t>Заводы компании выпускают облицовочную плитку и</w:t>
      </w:r>
      <w:r w:rsidRPr="00CA2AE2">
        <w:rPr>
          <w:sz w:val="20"/>
          <w:szCs w:val="20"/>
        </w:rPr>
        <w:t xml:space="preserve"> </w:t>
      </w:r>
      <w:proofErr w:type="spellStart"/>
      <w:r w:rsidRPr="00CA2AE2">
        <w:rPr>
          <w:sz w:val="20"/>
          <w:szCs w:val="20"/>
        </w:rPr>
        <w:t>керамогранит</w:t>
      </w:r>
      <w:proofErr w:type="spellEnd"/>
      <w:r w:rsidRPr="00CA2AE2">
        <w:rPr>
          <w:sz w:val="20"/>
          <w:szCs w:val="20"/>
        </w:rPr>
        <w:t>.</w:t>
      </w:r>
    </w:p>
    <w:p w:rsidR="00791EDB" w:rsidRPr="00CA2AE2" w:rsidRDefault="005B5365" w:rsidP="005B5365">
      <w:pPr>
        <w:ind w:right="283" w:firstLine="426"/>
        <w:jc w:val="both"/>
        <w:rPr>
          <w:sz w:val="20"/>
          <w:szCs w:val="20"/>
        </w:rPr>
      </w:pPr>
      <w:r w:rsidRPr="00CA2AE2">
        <w:rPr>
          <w:sz w:val="20"/>
          <w:szCs w:val="20"/>
        </w:rPr>
        <w:t>ООО «</w:t>
      </w:r>
      <w:proofErr w:type="spellStart"/>
      <w:r w:rsidRPr="00CA2AE2">
        <w:rPr>
          <w:sz w:val="20"/>
          <w:szCs w:val="20"/>
        </w:rPr>
        <w:t>Шахтинская</w:t>
      </w:r>
      <w:proofErr w:type="spellEnd"/>
      <w:r w:rsidRPr="00CA2AE2">
        <w:rPr>
          <w:sz w:val="20"/>
          <w:szCs w:val="20"/>
        </w:rPr>
        <w:t xml:space="preserve"> керамика» и ООО «Воронежская керамика» входят </w:t>
      </w:r>
      <w:r w:rsidR="00253546">
        <w:rPr>
          <w:sz w:val="20"/>
          <w:szCs w:val="20"/>
        </w:rPr>
        <w:t>в структуру Группы К</w:t>
      </w:r>
      <w:r w:rsidRPr="00CA2AE2">
        <w:rPr>
          <w:sz w:val="20"/>
          <w:szCs w:val="20"/>
        </w:rPr>
        <w:t xml:space="preserve">омпаний UNITILE и приглашают Вас к участию в тендере на </w:t>
      </w:r>
      <w:r w:rsidR="00E47247" w:rsidRPr="00CA2AE2">
        <w:rPr>
          <w:b/>
          <w:sz w:val="20"/>
          <w:szCs w:val="20"/>
        </w:rPr>
        <w:t>поставку чернил для ЦП.</w:t>
      </w:r>
    </w:p>
    <w:p w:rsidR="00791EDB" w:rsidRPr="00CA2AE2" w:rsidRDefault="00791EDB" w:rsidP="00791EDB">
      <w:pPr>
        <w:ind w:right="283"/>
        <w:jc w:val="center"/>
        <w:rPr>
          <w:b/>
          <w:sz w:val="20"/>
          <w:szCs w:val="20"/>
        </w:rPr>
      </w:pPr>
    </w:p>
    <w:p w:rsidR="00791EDB" w:rsidRPr="00CA2AE2" w:rsidRDefault="00791EDB" w:rsidP="005B5365">
      <w:pPr>
        <w:ind w:right="283"/>
        <w:jc w:val="center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ОСНОВНЫЕ ТЕХНИКО-ЭКОНОМИЧЕСКИЕ ПОКАЗАТЕЛИ:</w:t>
      </w:r>
    </w:p>
    <w:p w:rsidR="001A069A" w:rsidRPr="00CA2AE2" w:rsidRDefault="001A069A" w:rsidP="005B5365">
      <w:pPr>
        <w:ind w:right="283"/>
        <w:jc w:val="center"/>
        <w:rPr>
          <w:b/>
          <w:sz w:val="20"/>
          <w:szCs w:val="20"/>
        </w:rPr>
      </w:pPr>
    </w:p>
    <w:p w:rsidR="005B5365" w:rsidRPr="00CA2AE2" w:rsidRDefault="005B5365" w:rsidP="005B5365">
      <w:pPr>
        <w:ind w:right="283"/>
        <w:jc w:val="both"/>
        <w:rPr>
          <w:b/>
          <w:sz w:val="20"/>
          <w:szCs w:val="20"/>
          <w:u w:val="single"/>
        </w:rPr>
      </w:pPr>
      <w:r w:rsidRPr="00CA2AE2">
        <w:rPr>
          <w:b/>
          <w:sz w:val="20"/>
          <w:szCs w:val="20"/>
          <w:u w:val="single"/>
        </w:rPr>
        <w:t>Планируемое потребление чернил для ЦП по ООО «</w:t>
      </w:r>
      <w:proofErr w:type="spellStart"/>
      <w:r w:rsidRPr="00CA2AE2">
        <w:rPr>
          <w:b/>
          <w:sz w:val="20"/>
          <w:szCs w:val="20"/>
          <w:u w:val="single"/>
        </w:rPr>
        <w:t>Шахтинская</w:t>
      </w:r>
      <w:proofErr w:type="spellEnd"/>
      <w:r w:rsidRPr="00CA2AE2">
        <w:rPr>
          <w:b/>
          <w:sz w:val="20"/>
          <w:szCs w:val="20"/>
          <w:u w:val="single"/>
        </w:rPr>
        <w:t xml:space="preserve"> керамика» и ООО «Воронежская керамика» с </w:t>
      </w:r>
      <w:r w:rsidR="001E045B">
        <w:rPr>
          <w:b/>
          <w:sz w:val="20"/>
          <w:szCs w:val="20"/>
          <w:u w:val="single"/>
        </w:rPr>
        <w:t>июня 2026</w:t>
      </w:r>
      <w:r w:rsidRPr="00CA2AE2">
        <w:rPr>
          <w:b/>
          <w:sz w:val="20"/>
          <w:szCs w:val="20"/>
          <w:u w:val="single"/>
        </w:rPr>
        <w:t xml:space="preserve"> по </w:t>
      </w:r>
      <w:r w:rsidR="001E045B">
        <w:rPr>
          <w:b/>
          <w:sz w:val="20"/>
          <w:szCs w:val="20"/>
          <w:u w:val="single"/>
        </w:rPr>
        <w:t>июнь 2027</w:t>
      </w:r>
      <w:r w:rsidRPr="00CA2AE2">
        <w:rPr>
          <w:b/>
          <w:sz w:val="20"/>
          <w:szCs w:val="20"/>
          <w:u w:val="single"/>
        </w:rPr>
        <w:t xml:space="preserve"> г. составит:</w:t>
      </w:r>
    </w:p>
    <w:p w:rsidR="007E1BFD" w:rsidRPr="00CA2AE2" w:rsidRDefault="007E1BFD" w:rsidP="00791EDB">
      <w:pPr>
        <w:ind w:right="283"/>
        <w:jc w:val="both"/>
        <w:rPr>
          <w:b/>
          <w:sz w:val="20"/>
          <w:szCs w:val="20"/>
          <w:u w:val="single"/>
        </w:rPr>
      </w:pPr>
    </w:p>
    <w:tbl>
      <w:tblPr>
        <w:tblW w:w="3823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</w:tblGrid>
      <w:tr w:rsidR="00A13326" w:rsidRPr="00CA2AE2" w:rsidTr="005B5365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A13326" w:rsidP="00EF4BB9">
            <w:pPr>
              <w:jc w:val="center"/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>Цвет чернил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A13326" w:rsidP="00EF4BB9">
            <w:pPr>
              <w:jc w:val="center"/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>Общий объем, кг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реактивные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1E045B">
              <w:rPr>
                <w:color w:val="000000"/>
                <w:sz w:val="20"/>
                <w:szCs w:val="20"/>
              </w:rPr>
              <w:t>1.460,00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желтые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1E045B">
              <w:rPr>
                <w:color w:val="000000"/>
                <w:sz w:val="20"/>
                <w:szCs w:val="20"/>
              </w:rPr>
              <w:t>43.150,00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коричневые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18.700,00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синие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14.200,00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розовые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17.050,00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черные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1.200,00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 xml:space="preserve">бежевые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8.875,00</w:t>
            </w:r>
          </w:p>
        </w:tc>
      </w:tr>
      <w:tr w:rsidR="00A13326" w:rsidRPr="00CA2AE2" w:rsidTr="005B5365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26" w:rsidRPr="00CA2AE2" w:rsidRDefault="00A13326" w:rsidP="003707E7">
            <w:pPr>
              <w:rPr>
                <w:color w:val="000000"/>
                <w:sz w:val="20"/>
                <w:szCs w:val="20"/>
              </w:rPr>
            </w:pPr>
            <w:r w:rsidRPr="00CA2AE2">
              <w:rPr>
                <w:color w:val="000000"/>
                <w:sz w:val="20"/>
                <w:szCs w:val="20"/>
              </w:rPr>
              <w:t>блестящие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26" w:rsidRPr="00CA2AE2" w:rsidRDefault="001E045B" w:rsidP="003707E7">
            <w:pPr>
              <w:jc w:val="right"/>
              <w:rPr>
                <w:color w:val="000000"/>
                <w:sz w:val="20"/>
                <w:szCs w:val="20"/>
              </w:rPr>
            </w:pPr>
            <w:r w:rsidRPr="00796CD5">
              <w:rPr>
                <w:color w:val="000000"/>
                <w:sz w:val="18"/>
                <w:szCs w:val="18"/>
              </w:rPr>
              <w:t>1.430,00</w:t>
            </w:r>
          </w:p>
        </w:tc>
      </w:tr>
    </w:tbl>
    <w:p w:rsidR="00055008" w:rsidRPr="00CA2AE2" w:rsidRDefault="00055008" w:rsidP="00791EDB">
      <w:pPr>
        <w:ind w:right="283"/>
        <w:jc w:val="both"/>
        <w:rPr>
          <w:b/>
          <w:sz w:val="20"/>
          <w:szCs w:val="20"/>
          <w:u w:val="single"/>
        </w:rPr>
      </w:pPr>
    </w:p>
    <w:p w:rsidR="007E1BFD" w:rsidRPr="00CA2AE2" w:rsidRDefault="007E1BFD" w:rsidP="00791EDB">
      <w:pPr>
        <w:ind w:right="283"/>
        <w:jc w:val="both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 xml:space="preserve">Наличие сертификации чернил для использования в машинах ЦП </w:t>
      </w:r>
      <w:proofErr w:type="spellStart"/>
      <w:r w:rsidRPr="00CA2AE2">
        <w:rPr>
          <w:b/>
          <w:sz w:val="20"/>
          <w:szCs w:val="20"/>
        </w:rPr>
        <w:t>System</w:t>
      </w:r>
      <w:proofErr w:type="spellEnd"/>
      <w:r w:rsidRPr="00CA2AE2">
        <w:rPr>
          <w:b/>
          <w:sz w:val="20"/>
          <w:szCs w:val="20"/>
        </w:rPr>
        <w:t xml:space="preserve">, </w:t>
      </w:r>
      <w:proofErr w:type="spellStart"/>
      <w:r w:rsidRPr="00CA2AE2">
        <w:rPr>
          <w:b/>
          <w:sz w:val="20"/>
          <w:szCs w:val="20"/>
        </w:rPr>
        <w:t>Siti</w:t>
      </w:r>
      <w:proofErr w:type="spellEnd"/>
      <w:r w:rsidRPr="00CA2AE2">
        <w:rPr>
          <w:b/>
          <w:sz w:val="20"/>
          <w:szCs w:val="20"/>
        </w:rPr>
        <w:t xml:space="preserve"> (</w:t>
      </w:r>
      <w:proofErr w:type="spellStart"/>
      <w:r w:rsidRPr="00CA2AE2">
        <w:rPr>
          <w:b/>
          <w:sz w:val="20"/>
          <w:szCs w:val="20"/>
        </w:rPr>
        <w:t>Projecta</w:t>
      </w:r>
      <w:proofErr w:type="spellEnd"/>
      <w:r w:rsidRPr="00CA2AE2">
        <w:rPr>
          <w:b/>
          <w:sz w:val="20"/>
          <w:szCs w:val="20"/>
        </w:rPr>
        <w:t>)</w:t>
      </w:r>
      <w:r w:rsidR="00E47247" w:rsidRPr="00CA2AE2">
        <w:rPr>
          <w:b/>
          <w:sz w:val="20"/>
          <w:szCs w:val="20"/>
        </w:rPr>
        <w:t xml:space="preserve"> и DURST</w:t>
      </w:r>
      <w:r w:rsidRPr="00CA2AE2">
        <w:rPr>
          <w:b/>
          <w:sz w:val="20"/>
          <w:szCs w:val="20"/>
        </w:rPr>
        <w:t xml:space="preserve"> является обязательным условием участия в тендере для всех контрагентов.</w:t>
      </w:r>
      <w:r w:rsidR="00E47247" w:rsidRPr="00CA2AE2">
        <w:rPr>
          <w:b/>
          <w:sz w:val="20"/>
          <w:szCs w:val="20"/>
        </w:rPr>
        <w:t xml:space="preserve"> Дополнительным преимуществом будет наличие сертификатов соответствия стандартам ЕС (ISO и </w:t>
      </w:r>
      <w:proofErr w:type="spellStart"/>
      <w:r w:rsidR="00E47247" w:rsidRPr="00CA2AE2">
        <w:rPr>
          <w:b/>
          <w:sz w:val="20"/>
          <w:szCs w:val="20"/>
        </w:rPr>
        <w:t>др</w:t>
      </w:r>
      <w:proofErr w:type="spellEnd"/>
      <w:r w:rsidR="00E47247" w:rsidRPr="00CA2AE2">
        <w:rPr>
          <w:b/>
          <w:sz w:val="20"/>
          <w:szCs w:val="20"/>
        </w:rPr>
        <w:t>).</w:t>
      </w:r>
    </w:p>
    <w:p w:rsidR="00791EDB" w:rsidRPr="00CA2AE2" w:rsidRDefault="007E1BFD" w:rsidP="00791EDB">
      <w:pPr>
        <w:ind w:right="283"/>
        <w:jc w:val="both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Закупка предполагает обязательное прохождение производственных испытаний с положительным результатом.</w:t>
      </w:r>
    </w:p>
    <w:p w:rsidR="00791EDB" w:rsidRPr="00CA2AE2" w:rsidRDefault="00791EDB" w:rsidP="00791EDB">
      <w:pPr>
        <w:ind w:right="283"/>
        <w:rPr>
          <w:i/>
          <w:sz w:val="20"/>
          <w:szCs w:val="20"/>
          <w:u w:val="single"/>
        </w:rPr>
      </w:pPr>
    </w:p>
    <w:p w:rsidR="00791EDB" w:rsidRPr="00CA2AE2" w:rsidRDefault="004F4DD3" w:rsidP="007E1BFD">
      <w:pPr>
        <w:ind w:right="283"/>
        <w:rPr>
          <w:b/>
          <w:i/>
          <w:sz w:val="20"/>
          <w:szCs w:val="20"/>
          <w:u w:val="single"/>
        </w:rPr>
      </w:pPr>
      <w:r w:rsidRPr="00CA2AE2">
        <w:rPr>
          <w:b/>
          <w:i/>
          <w:sz w:val="20"/>
          <w:szCs w:val="20"/>
          <w:u w:val="single"/>
        </w:rPr>
        <w:t>Технические требования:</w:t>
      </w:r>
    </w:p>
    <w:p w:rsidR="00791EDB" w:rsidRPr="00CA2AE2" w:rsidRDefault="007E1BFD" w:rsidP="00791EDB">
      <w:pPr>
        <w:rPr>
          <w:sz w:val="20"/>
          <w:szCs w:val="20"/>
        </w:rPr>
      </w:pPr>
      <w:r w:rsidRPr="00CA2AE2">
        <w:rPr>
          <w:sz w:val="20"/>
          <w:szCs w:val="20"/>
        </w:rPr>
        <w:t>1</w:t>
      </w:r>
      <w:r w:rsidR="00A667D2">
        <w:rPr>
          <w:sz w:val="20"/>
          <w:szCs w:val="20"/>
        </w:rPr>
        <w:t>. Температура обжига – 122</w:t>
      </w:r>
      <w:r w:rsidR="00791EDB" w:rsidRPr="00CA2AE2">
        <w:rPr>
          <w:sz w:val="20"/>
          <w:szCs w:val="20"/>
        </w:rPr>
        <w:t>0 °С, цикл – 30 мин.</w:t>
      </w:r>
    </w:p>
    <w:p w:rsidR="00791EDB" w:rsidRPr="00CA2AE2" w:rsidRDefault="007E1BFD" w:rsidP="00791EDB">
      <w:pPr>
        <w:rPr>
          <w:sz w:val="20"/>
          <w:szCs w:val="20"/>
        </w:rPr>
      </w:pPr>
      <w:r w:rsidRPr="00CA2AE2">
        <w:rPr>
          <w:sz w:val="20"/>
          <w:szCs w:val="20"/>
        </w:rPr>
        <w:t>2</w:t>
      </w:r>
      <w:r w:rsidR="00791EDB" w:rsidRPr="00CA2AE2">
        <w:rPr>
          <w:sz w:val="20"/>
          <w:szCs w:val="20"/>
        </w:rPr>
        <w:t xml:space="preserve">. Координаты цвета по системе </w:t>
      </w:r>
      <w:proofErr w:type="spellStart"/>
      <w:r w:rsidR="00791EDB" w:rsidRPr="00CA2AE2">
        <w:rPr>
          <w:sz w:val="20"/>
          <w:szCs w:val="20"/>
        </w:rPr>
        <w:t>Lab</w:t>
      </w:r>
      <w:proofErr w:type="spellEnd"/>
      <w:r w:rsidR="00791EDB" w:rsidRPr="00CA2AE2">
        <w:rPr>
          <w:sz w:val="20"/>
          <w:szCs w:val="20"/>
        </w:rPr>
        <w:t xml:space="preserve"> ± 2 единицы:</w:t>
      </w:r>
    </w:p>
    <w:tbl>
      <w:tblPr>
        <w:tblW w:w="6771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850"/>
        <w:gridCol w:w="709"/>
        <w:gridCol w:w="850"/>
        <w:gridCol w:w="709"/>
        <w:gridCol w:w="851"/>
      </w:tblGrid>
      <w:tr w:rsidR="00791EDB" w:rsidRPr="00CA2AE2" w:rsidTr="007930EE">
        <w:trPr>
          <w:trHeight w:val="40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b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L</w:t>
            </w:r>
          </w:p>
        </w:tc>
      </w:tr>
      <w:tr w:rsidR="00791EDB" w:rsidRPr="00CA2AE2" w:rsidTr="00CA2AE2">
        <w:trPr>
          <w:trHeight w:val="194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100%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Жёлтые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- 7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88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Синие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- 31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- 39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41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Коричневые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39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Бежевые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66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Розовые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60</w:t>
            </w:r>
          </w:p>
        </w:tc>
      </w:tr>
      <w:tr w:rsidR="00791EDB" w:rsidRPr="00CA2AE2" w:rsidTr="00CA2AE2">
        <w:trPr>
          <w:trHeight w:val="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Чёрные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- 0,5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+ 1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EDB" w:rsidRPr="00CA2AE2" w:rsidRDefault="00791EDB" w:rsidP="007930EE">
            <w:pPr>
              <w:jc w:val="center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30</w:t>
            </w:r>
          </w:p>
        </w:tc>
      </w:tr>
    </w:tbl>
    <w:p w:rsidR="00AC4BD3" w:rsidRDefault="00AC4BD3" w:rsidP="00791EDB">
      <w:pPr>
        <w:ind w:right="283"/>
        <w:jc w:val="both"/>
        <w:rPr>
          <w:sz w:val="20"/>
          <w:szCs w:val="20"/>
        </w:rPr>
      </w:pPr>
    </w:p>
    <w:p w:rsidR="0093356F" w:rsidRDefault="00AC4BD3" w:rsidP="00791EDB">
      <w:pPr>
        <w:ind w:right="283"/>
        <w:jc w:val="both"/>
        <w:rPr>
          <w:sz w:val="18"/>
          <w:szCs w:val="18"/>
        </w:rPr>
      </w:pPr>
      <w:r>
        <w:rPr>
          <w:sz w:val="18"/>
          <w:szCs w:val="18"/>
        </w:rPr>
        <w:t>Минимальный срок годности должен составлять от 8 месяцев</w:t>
      </w:r>
      <w:r w:rsidR="00464BCC">
        <w:rPr>
          <w:sz w:val="18"/>
          <w:szCs w:val="18"/>
        </w:rPr>
        <w:t xml:space="preserve"> с момента поставки.</w:t>
      </w:r>
    </w:p>
    <w:p w:rsidR="0093356F" w:rsidRDefault="0093356F" w:rsidP="00791EDB">
      <w:pPr>
        <w:ind w:right="283"/>
        <w:jc w:val="both"/>
        <w:rPr>
          <w:sz w:val="18"/>
          <w:szCs w:val="18"/>
        </w:rPr>
      </w:pPr>
    </w:p>
    <w:p w:rsidR="0093356F" w:rsidRDefault="0093356F" w:rsidP="0093356F">
      <w:pPr>
        <w:rPr>
          <w:sz w:val="18"/>
          <w:szCs w:val="18"/>
        </w:rPr>
      </w:pPr>
      <w:r w:rsidRPr="0093356F">
        <w:rPr>
          <w:sz w:val="18"/>
          <w:szCs w:val="18"/>
        </w:rPr>
        <w:t>Предпочтительно наличие необходимых материалов на постоянной основе на срок не менее 1,5-месячной потребности заказчика с обязательным обеспечением пополнения складских запасов до нормативных в течение 2х недель.</w:t>
      </w:r>
    </w:p>
    <w:tbl>
      <w:tblPr>
        <w:tblW w:w="3574" w:type="dxa"/>
        <w:tblLayout w:type="fixed"/>
        <w:tblLook w:val="04A0" w:firstRow="1" w:lastRow="0" w:firstColumn="1" w:lastColumn="0" w:noHBand="0" w:noVBand="1"/>
      </w:tblPr>
      <w:tblGrid>
        <w:gridCol w:w="1449"/>
        <w:gridCol w:w="2125"/>
      </w:tblGrid>
      <w:tr w:rsidR="0093356F" w:rsidRPr="00796CD5" w:rsidTr="00C4050C">
        <w:trPr>
          <w:trHeight w:val="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center"/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>Цвет чернил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 мес. потребность</w:t>
            </w:r>
            <w:r w:rsidRPr="00796CD5">
              <w:rPr>
                <w:color w:val="000000"/>
                <w:sz w:val="18"/>
                <w:szCs w:val="18"/>
              </w:rPr>
              <w:t>, кг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реактивные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182,5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желтые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5393,75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коричневые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2337,5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синие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розовые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2131,25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черные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 xml:space="preserve">бежевые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1109,375</w:t>
            </w:r>
          </w:p>
        </w:tc>
      </w:tr>
      <w:tr w:rsidR="0093356F" w:rsidRPr="00796CD5" w:rsidTr="00C4050C">
        <w:trPr>
          <w:trHeight w:val="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56F" w:rsidRPr="00796CD5" w:rsidRDefault="0093356F" w:rsidP="00C4050C">
            <w:pPr>
              <w:rPr>
                <w:color w:val="000000"/>
                <w:sz w:val="18"/>
                <w:szCs w:val="18"/>
              </w:rPr>
            </w:pPr>
            <w:r w:rsidRPr="00796CD5">
              <w:rPr>
                <w:color w:val="000000"/>
                <w:sz w:val="18"/>
                <w:szCs w:val="18"/>
              </w:rPr>
              <w:t>блестящие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6F" w:rsidRPr="00796CD5" w:rsidRDefault="0093356F" w:rsidP="00C40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178,75</w:t>
            </w:r>
          </w:p>
        </w:tc>
      </w:tr>
    </w:tbl>
    <w:p w:rsidR="0093356F" w:rsidRDefault="0093356F" w:rsidP="00791EDB">
      <w:pPr>
        <w:ind w:right="283"/>
        <w:jc w:val="both"/>
        <w:rPr>
          <w:sz w:val="18"/>
          <w:szCs w:val="18"/>
        </w:rPr>
      </w:pPr>
    </w:p>
    <w:p w:rsidR="0093356F" w:rsidRDefault="0093356F" w:rsidP="00791EDB">
      <w:pPr>
        <w:ind w:right="283"/>
        <w:jc w:val="both"/>
        <w:rPr>
          <w:sz w:val="18"/>
          <w:szCs w:val="18"/>
        </w:rPr>
      </w:pPr>
    </w:p>
    <w:p w:rsidR="008521F9" w:rsidRDefault="008521F9" w:rsidP="00791EDB">
      <w:pPr>
        <w:ind w:right="283"/>
        <w:jc w:val="both"/>
        <w:rPr>
          <w:sz w:val="18"/>
          <w:szCs w:val="18"/>
        </w:rPr>
      </w:pPr>
    </w:p>
    <w:p w:rsidR="0093356F" w:rsidRPr="00CA2AE2" w:rsidRDefault="0093356F" w:rsidP="00791EDB">
      <w:pPr>
        <w:ind w:right="283"/>
        <w:jc w:val="both"/>
        <w:rPr>
          <w:sz w:val="20"/>
          <w:szCs w:val="20"/>
        </w:rPr>
      </w:pPr>
    </w:p>
    <w:p w:rsidR="00791EDB" w:rsidRPr="00CA2AE2" w:rsidRDefault="00791EDB" w:rsidP="00791EDB">
      <w:pPr>
        <w:pStyle w:val="af1"/>
        <w:ind w:left="0" w:right="283"/>
        <w:jc w:val="center"/>
        <w:rPr>
          <w:rFonts w:ascii="Times New Roman" w:hAnsi="Times New Roman"/>
          <w:sz w:val="20"/>
          <w:szCs w:val="20"/>
        </w:rPr>
      </w:pPr>
      <w:r w:rsidRPr="00CA2AE2">
        <w:rPr>
          <w:rFonts w:ascii="Times New Roman" w:hAnsi="Times New Roman"/>
          <w:b/>
          <w:sz w:val="20"/>
          <w:szCs w:val="20"/>
        </w:rPr>
        <w:lastRenderedPageBreak/>
        <w:t>Просим Вас прислать коммерческое предложение по следующей форме: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1"/>
        <w:gridCol w:w="4317"/>
      </w:tblGrid>
      <w:tr w:rsidR="00E47247" w:rsidRPr="00CA2AE2" w:rsidTr="00CA2AE2">
        <w:tc>
          <w:tcPr>
            <w:tcW w:w="5311" w:type="dxa"/>
          </w:tcPr>
          <w:p w:rsidR="00E47247" w:rsidRPr="00CA2AE2" w:rsidRDefault="00CA2AE2" w:rsidP="00CA2AE2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Наименование материала</w:t>
            </w:r>
          </w:p>
        </w:tc>
        <w:tc>
          <w:tcPr>
            <w:tcW w:w="4317" w:type="dxa"/>
          </w:tcPr>
          <w:p w:rsidR="00E47247" w:rsidRPr="00CA2AE2" w:rsidRDefault="00E47247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(указать)</w:t>
            </w:r>
          </w:p>
        </w:tc>
      </w:tr>
      <w:tr w:rsidR="00CA2AE2" w:rsidRPr="00CA2AE2" w:rsidTr="00CA2AE2">
        <w:tc>
          <w:tcPr>
            <w:tcW w:w="5311" w:type="dxa"/>
          </w:tcPr>
          <w:p w:rsidR="00CA2AE2" w:rsidRPr="00CA2AE2" w:rsidRDefault="00CA2AE2" w:rsidP="00CA2AE2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Техническое описание предлагаемой ТМЦ</w:t>
            </w:r>
          </w:p>
        </w:tc>
        <w:tc>
          <w:tcPr>
            <w:tcW w:w="4317" w:type="dxa"/>
          </w:tcPr>
          <w:p w:rsidR="00CA2AE2" w:rsidRPr="00CA2AE2" w:rsidRDefault="00CA2AE2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(указать)</w:t>
            </w:r>
          </w:p>
        </w:tc>
      </w:tr>
      <w:tr w:rsidR="00CA2AE2" w:rsidRPr="00CA2AE2" w:rsidTr="00CA2AE2">
        <w:tc>
          <w:tcPr>
            <w:tcW w:w="5311" w:type="dxa"/>
          </w:tcPr>
          <w:p w:rsidR="00CA2AE2" w:rsidRPr="00CA2AE2" w:rsidRDefault="00CA2AE2" w:rsidP="00CA2AE2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Цена при самовывозе (адрес склада Поставщика)</w:t>
            </w:r>
          </w:p>
        </w:tc>
        <w:tc>
          <w:tcPr>
            <w:tcW w:w="4317" w:type="dxa"/>
          </w:tcPr>
          <w:p w:rsidR="00CA2AE2" w:rsidRPr="00CA2AE2" w:rsidRDefault="00CA2AE2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(указать)</w:t>
            </w:r>
          </w:p>
        </w:tc>
      </w:tr>
      <w:tr w:rsidR="00CA2AE2" w:rsidRPr="00CA2AE2" w:rsidTr="00CA2AE2">
        <w:tc>
          <w:tcPr>
            <w:tcW w:w="5311" w:type="dxa"/>
          </w:tcPr>
          <w:p w:rsidR="00CA2AE2" w:rsidRPr="001E045B" w:rsidRDefault="00CA2AE2" w:rsidP="00CA2AE2">
            <w:pPr>
              <w:ind w:right="283"/>
              <w:jc w:val="both"/>
              <w:rPr>
                <w:sz w:val="20"/>
                <w:szCs w:val="20"/>
              </w:rPr>
            </w:pPr>
            <w:r w:rsidRPr="001E045B">
              <w:rPr>
                <w:sz w:val="20"/>
                <w:szCs w:val="20"/>
              </w:rPr>
              <w:t>Цена при доставке силами/за счет поставщика на склад покупателя, ООО «</w:t>
            </w:r>
            <w:proofErr w:type="spellStart"/>
            <w:r w:rsidRPr="001E045B">
              <w:rPr>
                <w:sz w:val="20"/>
                <w:szCs w:val="20"/>
              </w:rPr>
              <w:t>Шахтинская</w:t>
            </w:r>
            <w:proofErr w:type="spellEnd"/>
            <w:r w:rsidRPr="001E045B">
              <w:rPr>
                <w:sz w:val="20"/>
                <w:szCs w:val="20"/>
              </w:rPr>
              <w:t xml:space="preserve"> керамика» (Ростовская обл., г. Шахты, ул. Доронина, 2б)</w:t>
            </w:r>
          </w:p>
        </w:tc>
        <w:tc>
          <w:tcPr>
            <w:tcW w:w="4317" w:type="dxa"/>
          </w:tcPr>
          <w:p w:rsidR="00CA2AE2" w:rsidRPr="001E045B" w:rsidRDefault="00CA2AE2" w:rsidP="00202CF5">
            <w:pPr>
              <w:ind w:right="283"/>
              <w:jc w:val="both"/>
              <w:rPr>
                <w:sz w:val="20"/>
                <w:szCs w:val="20"/>
              </w:rPr>
            </w:pPr>
          </w:p>
          <w:p w:rsidR="00CA2AE2" w:rsidRPr="001E045B" w:rsidRDefault="00CA2AE2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1E045B">
              <w:rPr>
                <w:sz w:val="20"/>
                <w:szCs w:val="20"/>
              </w:rPr>
              <w:t>(указать)</w:t>
            </w:r>
          </w:p>
        </w:tc>
      </w:tr>
      <w:tr w:rsidR="00E47247" w:rsidRPr="00CA2AE2" w:rsidTr="00CA2AE2">
        <w:tc>
          <w:tcPr>
            <w:tcW w:w="5311" w:type="dxa"/>
          </w:tcPr>
          <w:p w:rsidR="00E47247" w:rsidRPr="00CA2AE2" w:rsidRDefault="00E47247" w:rsidP="00CA2AE2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 xml:space="preserve">Срок фиксации цены </w:t>
            </w:r>
          </w:p>
        </w:tc>
        <w:tc>
          <w:tcPr>
            <w:tcW w:w="4317" w:type="dxa"/>
          </w:tcPr>
          <w:p w:rsidR="00E47247" w:rsidRPr="00CA2AE2" w:rsidRDefault="001E045B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1E045B">
              <w:rPr>
                <w:sz w:val="20"/>
                <w:szCs w:val="20"/>
              </w:rPr>
              <w:t>(указать)</w:t>
            </w:r>
          </w:p>
        </w:tc>
      </w:tr>
      <w:tr w:rsidR="00E47247" w:rsidRPr="00CA2AE2" w:rsidTr="00CA2AE2">
        <w:tc>
          <w:tcPr>
            <w:tcW w:w="5311" w:type="dxa"/>
          </w:tcPr>
          <w:p w:rsidR="00E47247" w:rsidRPr="00CA2AE2" w:rsidRDefault="00E47247" w:rsidP="00080FE7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Условия оплаты (</w:t>
            </w:r>
            <w:r w:rsidR="001974D0" w:rsidRPr="00CA2AE2">
              <w:rPr>
                <w:sz w:val="20"/>
                <w:szCs w:val="20"/>
              </w:rPr>
              <w:t xml:space="preserve">100% </w:t>
            </w:r>
            <w:r w:rsidRPr="00CA2AE2">
              <w:rPr>
                <w:sz w:val="20"/>
                <w:szCs w:val="20"/>
              </w:rPr>
              <w:t xml:space="preserve">отсрочка платежа в течение </w:t>
            </w:r>
            <w:r w:rsidR="001974D0" w:rsidRPr="00CA2AE2">
              <w:rPr>
                <w:sz w:val="20"/>
                <w:szCs w:val="20"/>
              </w:rPr>
              <w:t xml:space="preserve">60 </w:t>
            </w:r>
            <w:r w:rsidRPr="00CA2AE2">
              <w:rPr>
                <w:sz w:val="20"/>
                <w:szCs w:val="20"/>
              </w:rPr>
              <w:t>календарных дней наиболее предпочтительна)</w:t>
            </w:r>
          </w:p>
        </w:tc>
        <w:tc>
          <w:tcPr>
            <w:tcW w:w="4317" w:type="dxa"/>
          </w:tcPr>
          <w:p w:rsidR="00E47247" w:rsidRPr="00CA2AE2" w:rsidRDefault="00CA2AE2" w:rsidP="00202CF5">
            <w:pPr>
              <w:ind w:right="283"/>
              <w:jc w:val="both"/>
              <w:rPr>
                <w:sz w:val="20"/>
                <w:szCs w:val="20"/>
              </w:rPr>
            </w:pPr>
            <w:r w:rsidRPr="00CA2AE2">
              <w:rPr>
                <w:sz w:val="20"/>
                <w:szCs w:val="20"/>
              </w:rPr>
              <w:t>(100% отсрочка платежа  наиболее предпочтительна)</w:t>
            </w:r>
          </w:p>
        </w:tc>
      </w:tr>
    </w:tbl>
    <w:p w:rsidR="003C2964" w:rsidRPr="00CA2AE2" w:rsidRDefault="003C2964" w:rsidP="00791EDB">
      <w:pPr>
        <w:ind w:right="283"/>
        <w:jc w:val="both"/>
        <w:rPr>
          <w:sz w:val="20"/>
          <w:szCs w:val="20"/>
          <w:u w:val="single"/>
        </w:rPr>
      </w:pPr>
    </w:p>
    <w:p w:rsidR="00791EDB" w:rsidRPr="00CA2AE2" w:rsidRDefault="00791EDB" w:rsidP="00791EDB">
      <w:pPr>
        <w:ind w:right="283"/>
        <w:jc w:val="both"/>
        <w:rPr>
          <w:sz w:val="20"/>
          <w:szCs w:val="20"/>
        </w:rPr>
      </w:pPr>
      <w:r w:rsidRPr="00CA2AE2">
        <w:rPr>
          <w:sz w:val="20"/>
          <w:szCs w:val="20"/>
        </w:rPr>
        <w:t xml:space="preserve">К участию в тендере принимаются коммерческие предложения, </w:t>
      </w:r>
      <w:r w:rsidR="000D6C90" w:rsidRPr="00CA2AE2">
        <w:rPr>
          <w:sz w:val="20"/>
          <w:szCs w:val="20"/>
        </w:rPr>
        <w:t>полученные посредством ЭТП «</w:t>
      </w:r>
      <w:r w:rsidR="000D6C90" w:rsidRPr="00CA2AE2">
        <w:rPr>
          <w:sz w:val="20"/>
          <w:szCs w:val="20"/>
          <w:lang w:val="en-US"/>
        </w:rPr>
        <w:t>B</w:t>
      </w:r>
      <w:r w:rsidR="000D6C90" w:rsidRPr="00CA2AE2">
        <w:rPr>
          <w:sz w:val="20"/>
          <w:szCs w:val="20"/>
        </w:rPr>
        <w:t>2</w:t>
      </w:r>
      <w:r w:rsidR="000D6C90" w:rsidRPr="00CA2AE2">
        <w:rPr>
          <w:sz w:val="20"/>
          <w:szCs w:val="20"/>
          <w:lang w:val="en-US"/>
        </w:rPr>
        <w:t>B</w:t>
      </w:r>
      <w:r w:rsidR="000D6C90" w:rsidRPr="00CA2AE2">
        <w:rPr>
          <w:sz w:val="20"/>
          <w:szCs w:val="20"/>
        </w:rPr>
        <w:t>-</w:t>
      </w:r>
      <w:r w:rsidR="000D6C90" w:rsidRPr="00CA2AE2">
        <w:rPr>
          <w:sz w:val="20"/>
          <w:szCs w:val="20"/>
          <w:lang w:val="en-US"/>
        </w:rPr>
        <w:t>Center</w:t>
      </w:r>
      <w:r w:rsidR="000D6C90" w:rsidRPr="00CA2AE2">
        <w:rPr>
          <w:sz w:val="20"/>
          <w:szCs w:val="20"/>
        </w:rPr>
        <w:t>»</w:t>
      </w:r>
      <w:r w:rsidR="007332C1">
        <w:rPr>
          <w:sz w:val="20"/>
          <w:szCs w:val="20"/>
        </w:rPr>
        <w:t xml:space="preserve"> </w:t>
      </w:r>
      <w:hyperlink r:id="rId8" w:history="1">
        <w:r w:rsidR="007332C1" w:rsidRPr="007332C1">
          <w:rPr>
            <w:rStyle w:val="ac"/>
            <w:sz w:val="20"/>
            <w:szCs w:val="20"/>
          </w:rPr>
          <w:t>https://www.b2b-center.ru/app/market/postavka-chernil-dlia-tsp-dlia-ooo-shakhtinskaia-keramika-ooo/tender-4455755/</w:t>
        </w:r>
      </w:hyperlink>
      <w:r w:rsidR="00CA2AE2" w:rsidRPr="00CA2AE2">
        <w:rPr>
          <w:rStyle w:val="ac"/>
          <w:sz w:val="20"/>
          <w:szCs w:val="20"/>
        </w:rPr>
        <w:t xml:space="preserve"> </w:t>
      </w:r>
      <w:r w:rsidR="00CA2AE2" w:rsidRPr="00CA2AE2">
        <w:rPr>
          <w:rStyle w:val="ac"/>
          <w:color w:val="auto"/>
          <w:sz w:val="20"/>
          <w:szCs w:val="20"/>
          <w:u w:val="none"/>
        </w:rPr>
        <w:t>присланные до</w:t>
      </w:r>
      <w:r w:rsidRPr="00CA2AE2">
        <w:rPr>
          <w:sz w:val="20"/>
          <w:szCs w:val="20"/>
        </w:rPr>
        <w:t xml:space="preserve"> </w:t>
      </w:r>
      <w:r w:rsidR="00DB2C41">
        <w:rPr>
          <w:sz w:val="20"/>
          <w:szCs w:val="20"/>
        </w:rPr>
        <w:t>08</w:t>
      </w:r>
      <w:r w:rsidR="001E045B">
        <w:rPr>
          <w:sz w:val="20"/>
          <w:szCs w:val="20"/>
        </w:rPr>
        <w:t>.</w:t>
      </w:r>
      <w:r w:rsidR="00DB2C41">
        <w:rPr>
          <w:sz w:val="20"/>
          <w:szCs w:val="20"/>
        </w:rPr>
        <w:t>06</w:t>
      </w:r>
      <w:r w:rsidRPr="0066051A">
        <w:rPr>
          <w:sz w:val="20"/>
          <w:szCs w:val="20"/>
        </w:rPr>
        <w:t>.</w:t>
      </w:r>
      <w:r w:rsidRPr="00CA2AE2">
        <w:rPr>
          <w:sz w:val="20"/>
          <w:szCs w:val="20"/>
        </w:rPr>
        <w:t>20</w:t>
      </w:r>
      <w:r w:rsidR="001E045B">
        <w:rPr>
          <w:sz w:val="20"/>
          <w:szCs w:val="20"/>
        </w:rPr>
        <w:t>26</w:t>
      </w:r>
      <w:r w:rsidR="00CA2AE2" w:rsidRPr="00CA2AE2">
        <w:rPr>
          <w:sz w:val="20"/>
          <w:szCs w:val="20"/>
        </w:rPr>
        <w:t xml:space="preserve"> </w:t>
      </w:r>
      <w:r w:rsidRPr="00CA2AE2">
        <w:rPr>
          <w:sz w:val="20"/>
          <w:szCs w:val="20"/>
        </w:rPr>
        <w:t>до 1</w:t>
      </w:r>
      <w:r w:rsidR="00DB2C41">
        <w:rPr>
          <w:sz w:val="20"/>
          <w:szCs w:val="20"/>
        </w:rPr>
        <w:t>5</w:t>
      </w:r>
      <w:r w:rsidRPr="00CA2AE2">
        <w:rPr>
          <w:sz w:val="20"/>
          <w:szCs w:val="20"/>
        </w:rPr>
        <w:t xml:space="preserve">:00. </w:t>
      </w:r>
      <w:bookmarkStart w:id="0" w:name="_GoBack"/>
      <w:bookmarkEnd w:id="0"/>
    </w:p>
    <w:p w:rsidR="00974405" w:rsidRPr="00CA2AE2" w:rsidRDefault="00974405" w:rsidP="00791EDB">
      <w:pPr>
        <w:ind w:right="283"/>
        <w:jc w:val="both"/>
        <w:rPr>
          <w:sz w:val="20"/>
          <w:szCs w:val="20"/>
        </w:rPr>
      </w:pPr>
    </w:p>
    <w:p w:rsidR="00974405" w:rsidRPr="00CA2AE2" w:rsidRDefault="00974405" w:rsidP="00974405">
      <w:pPr>
        <w:jc w:val="both"/>
        <w:rPr>
          <w:b/>
          <w:sz w:val="20"/>
          <w:szCs w:val="20"/>
        </w:rPr>
      </w:pPr>
      <w:r w:rsidRPr="00CA2AE2">
        <w:rPr>
          <w:sz w:val="20"/>
          <w:szCs w:val="20"/>
        </w:rPr>
        <w:t xml:space="preserve">Просим Вас </w:t>
      </w:r>
      <w:r w:rsidR="00CA2AE2" w:rsidRPr="00CA2AE2">
        <w:rPr>
          <w:sz w:val="20"/>
          <w:szCs w:val="20"/>
        </w:rPr>
        <w:t xml:space="preserve">при обращении </w:t>
      </w:r>
      <w:r w:rsidR="002D3DFF" w:rsidRPr="00CA2AE2">
        <w:rPr>
          <w:sz w:val="20"/>
          <w:szCs w:val="20"/>
        </w:rPr>
        <w:t>указывать</w:t>
      </w:r>
      <w:r w:rsidR="00CA2AE2" w:rsidRPr="00CA2AE2">
        <w:rPr>
          <w:sz w:val="20"/>
          <w:szCs w:val="20"/>
        </w:rPr>
        <w:t xml:space="preserve"> тему письма</w:t>
      </w:r>
      <w:r w:rsidRPr="00CA2AE2">
        <w:rPr>
          <w:sz w:val="20"/>
          <w:szCs w:val="20"/>
        </w:rPr>
        <w:t xml:space="preserve">: </w:t>
      </w:r>
      <w:r w:rsidRPr="00CA2AE2">
        <w:rPr>
          <w:b/>
          <w:sz w:val="20"/>
          <w:szCs w:val="20"/>
        </w:rPr>
        <w:t>«</w:t>
      </w:r>
      <w:r w:rsidR="00DB2C41" w:rsidRPr="00CA2AE2">
        <w:rPr>
          <w:b/>
          <w:sz w:val="20"/>
          <w:szCs w:val="20"/>
        </w:rPr>
        <w:t>Tender-</w:t>
      </w:r>
      <w:r w:rsidR="00DB2C41" w:rsidRPr="00DB2C41">
        <w:rPr>
          <w:b/>
          <w:sz w:val="20"/>
          <w:szCs w:val="20"/>
        </w:rPr>
        <w:t>36060</w:t>
      </w:r>
      <w:r w:rsidR="00DB2C41">
        <w:rPr>
          <w:b/>
          <w:sz w:val="20"/>
          <w:szCs w:val="20"/>
        </w:rPr>
        <w:t xml:space="preserve"> </w:t>
      </w:r>
      <w:r w:rsidRPr="00CA2AE2">
        <w:rPr>
          <w:b/>
          <w:sz w:val="20"/>
          <w:szCs w:val="20"/>
        </w:rPr>
        <w:t>Чернила</w:t>
      </w:r>
      <w:r w:rsidR="00DB2C41">
        <w:rPr>
          <w:b/>
          <w:sz w:val="20"/>
          <w:szCs w:val="20"/>
        </w:rPr>
        <w:t xml:space="preserve"> </w:t>
      </w:r>
      <w:r w:rsidR="00DB2C41" w:rsidRPr="00CA2AE2">
        <w:rPr>
          <w:b/>
          <w:sz w:val="20"/>
          <w:szCs w:val="20"/>
        </w:rPr>
        <w:t>для ЦП</w:t>
      </w:r>
      <w:r w:rsidRPr="00CA2AE2">
        <w:rPr>
          <w:b/>
          <w:sz w:val="20"/>
          <w:szCs w:val="20"/>
        </w:rPr>
        <w:t>»</w:t>
      </w:r>
      <w:r w:rsidR="00CA2AE2" w:rsidRPr="00CA2AE2">
        <w:rPr>
          <w:b/>
          <w:sz w:val="20"/>
          <w:szCs w:val="20"/>
        </w:rPr>
        <w:t>.</w:t>
      </w:r>
    </w:p>
    <w:p w:rsidR="00791EDB" w:rsidRPr="00CA2AE2" w:rsidRDefault="00791EDB" w:rsidP="00791EDB">
      <w:pPr>
        <w:spacing w:line="120" w:lineRule="auto"/>
        <w:ind w:right="283"/>
        <w:jc w:val="both"/>
        <w:rPr>
          <w:b/>
          <w:sz w:val="20"/>
          <w:szCs w:val="20"/>
        </w:rPr>
      </w:pPr>
    </w:p>
    <w:p w:rsidR="00791EDB" w:rsidRPr="00CA2AE2" w:rsidRDefault="00791EDB" w:rsidP="00791EDB">
      <w:pPr>
        <w:ind w:right="283"/>
        <w:jc w:val="both"/>
        <w:rPr>
          <w:sz w:val="20"/>
          <w:szCs w:val="20"/>
        </w:rPr>
      </w:pPr>
      <w:r w:rsidRPr="00CA2AE2">
        <w:rPr>
          <w:sz w:val="20"/>
          <w:szCs w:val="20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791EDB" w:rsidRPr="00CA2AE2" w:rsidRDefault="00791EDB" w:rsidP="00791EDB">
      <w:pPr>
        <w:spacing w:line="120" w:lineRule="auto"/>
        <w:ind w:right="283"/>
        <w:jc w:val="both"/>
        <w:rPr>
          <w:b/>
          <w:sz w:val="20"/>
          <w:szCs w:val="20"/>
        </w:rPr>
      </w:pPr>
    </w:p>
    <w:p w:rsidR="00791EDB" w:rsidRPr="00CA2AE2" w:rsidRDefault="007D774F" w:rsidP="00791EDB">
      <w:pPr>
        <w:ind w:right="283"/>
        <w:jc w:val="both"/>
        <w:rPr>
          <w:sz w:val="20"/>
          <w:szCs w:val="20"/>
        </w:rPr>
      </w:pPr>
      <w:r w:rsidRPr="004D0358">
        <w:t>Контактный тел. (по техническим вопросам): +7 (8636) 26-83-88 доб. 4250 – Дударева Екатерина Андреевна (</w:t>
      </w:r>
      <w:hyperlink r:id="rId9" w:history="1">
        <w:r w:rsidRPr="004D0358">
          <w:rPr>
            <w:rStyle w:val="ac"/>
            <w:lang w:val="en-US"/>
          </w:rPr>
          <w:t>ekaterina</w:t>
        </w:r>
        <w:r w:rsidRPr="004D0358">
          <w:rPr>
            <w:rStyle w:val="ac"/>
          </w:rPr>
          <w:t>.</w:t>
        </w:r>
        <w:r w:rsidRPr="004D0358">
          <w:rPr>
            <w:rStyle w:val="ac"/>
            <w:lang w:val="en-US"/>
          </w:rPr>
          <w:t>dudareva</w:t>
        </w:r>
        <w:r w:rsidRPr="004D0358">
          <w:rPr>
            <w:rStyle w:val="ac"/>
          </w:rPr>
          <w:t>@</w:t>
        </w:r>
        <w:r w:rsidRPr="004D0358">
          <w:rPr>
            <w:rStyle w:val="ac"/>
            <w:lang w:val="en-US"/>
          </w:rPr>
          <w:t>unitile</w:t>
        </w:r>
        <w:r w:rsidRPr="004D0358">
          <w:rPr>
            <w:rStyle w:val="ac"/>
          </w:rPr>
          <w:t>.</w:t>
        </w:r>
        <w:proofErr w:type="spellStart"/>
        <w:r w:rsidRPr="004D0358">
          <w:rPr>
            <w:rStyle w:val="ac"/>
            <w:lang w:val="en-US"/>
          </w:rPr>
          <w:t>ru</w:t>
        </w:r>
        <w:proofErr w:type="spellEnd"/>
      </w:hyperlink>
      <w:hyperlink r:id="rId10" w:history="1"/>
      <w:r w:rsidRPr="004D0358">
        <w:t>).</w:t>
      </w:r>
    </w:p>
    <w:p w:rsidR="00791EDB" w:rsidRPr="00CA2AE2" w:rsidRDefault="00791EDB" w:rsidP="00791EDB">
      <w:pPr>
        <w:ind w:right="283"/>
        <w:jc w:val="both"/>
        <w:rPr>
          <w:sz w:val="20"/>
          <w:szCs w:val="20"/>
        </w:rPr>
      </w:pPr>
    </w:p>
    <w:p w:rsidR="00791EDB" w:rsidRPr="00CA2AE2" w:rsidRDefault="00791EDB" w:rsidP="00791EDB">
      <w:pPr>
        <w:ind w:right="283"/>
        <w:jc w:val="both"/>
        <w:rPr>
          <w:sz w:val="20"/>
          <w:szCs w:val="20"/>
        </w:rPr>
      </w:pPr>
    </w:p>
    <w:p w:rsidR="00791EDB" w:rsidRPr="00CA2AE2" w:rsidRDefault="00791EDB" w:rsidP="00791EDB">
      <w:pPr>
        <w:ind w:right="283"/>
        <w:jc w:val="both"/>
        <w:rPr>
          <w:b/>
          <w:sz w:val="20"/>
          <w:szCs w:val="20"/>
        </w:rPr>
      </w:pPr>
    </w:p>
    <w:p w:rsidR="00791EDB" w:rsidRPr="00CA2AE2" w:rsidRDefault="00791EDB" w:rsidP="00791EDB">
      <w:pPr>
        <w:ind w:right="283"/>
        <w:rPr>
          <w:b/>
          <w:sz w:val="20"/>
          <w:szCs w:val="20"/>
        </w:rPr>
      </w:pPr>
      <w:r w:rsidRPr="00CA2AE2">
        <w:rPr>
          <w:b/>
          <w:sz w:val="20"/>
          <w:szCs w:val="20"/>
        </w:rPr>
        <w:t>Директор по снабжению</w:t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</w:r>
      <w:r w:rsidRPr="00CA2AE2">
        <w:rPr>
          <w:b/>
          <w:sz w:val="20"/>
          <w:szCs w:val="20"/>
        </w:rPr>
        <w:tab/>
        <w:t>Фисенко Б. Н.</w:t>
      </w:r>
    </w:p>
    <w:p w:rsidR="00EB6FFA" w:rsidRPr="00CA2AE2" w:rsidRDefault="00EB6FFA" w:rsidP="00791EDB">
      <w:pPr>
        <w:jc w:val="center"/>
        <w:rPr>
          <w:b/>
          <w:sz w:val="20"/>
          <w:szCs w:val="20"/>
        </w:rPr>
      </w:pPr>
    </w:p>
    <w:sectPr w:rsidR="00EB6FFA" w:rsidRPr="00CA2AE2" w:rsidSect="00D45213">
      <w:headerReference w:type="default" r:id="rId11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A2" w:rsidRDefault="00D539A2">
      <w:r>
        <w:separator/>
      </w:r>
    </w:p>
  </w:endnote>
  <w:endnote w:type="continuationSeparator" w:id="0">
    <w:p w:rsidR="00D539A2" w:rsidRDefault="00D5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A2" w:rsidRDefault="00D539A2">
      <w:r>
        <w:separator/>
      </w:r>
    </w:p>
  </w:footnote>
  <w:footnote w:type="continuationSeparator" w:id="0">
    <w:p w:rsidR="00D539A2" w:rsidRDefault="00D5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D6209"/>
    <w:multiLevelType w:val="hybridMultilevel"/>
    <w:tmpl w:val="8612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FA45DD"/>
    <w:multiLevelType w:val="hybridMultilevel"/>
    <w:tmpl w:val="8186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2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6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8"/>
  </w:num>
  <w:num w:numId="11">
    <w:abstractNumId w:val="46"/>
  </w:num>
  <w:num w:numId="12">
    <w:abstractNumId w:val="18"/>
  </w:num>
  <w:num w:numId="13">
    <w:abstractNumId w:val="39"/>
  </w:num>
  <w:num w:numId="14">
    <w:abstractNumId w:val="40"/>
  </w:num>
  <w:num w:numId="15">
    <w:abstractNumId w:val="14"/>
  </w:num>
  <w:num w:numId="16">
    <w:abstractNumId w:val="6"/>
  </w:num>
  <w:num w:numId="17">
    <w:abstractNumId w:val="32"/>
  </w:num>
  <w:num w:numId="18">
    <w:abstractNumId w:val="27"/>
  </w:num>
  <w:num w:numId="19">
    <w:abstractNumId w:val="8"/>
  </w:num>
  <w:num w:numId="20">
    <w:abstractNumId w:val="13"/>
  </w:num>
  <w:num w:numId="21">
    <w:abstractNumId w:val="26"/>
  </w:num>
  <w:num w:numId="22">
    <w:abstractNumId w:val="25"/>
  </w:num>
  <w:num w:numId="23">
    <w:abstractNumId w:val="9"/>
  </w:num>
  <w:num w:numId="24">
    <w:abstractNumId w:val="34"/>
  </w:num>
  <w:num w:numId="25">
    <w:abstractNumId w:val="49"/>
  </w:num>
  <w:num w:numId="26">
    <w:abstractNumId w:val="0"/>
  </w:num>
  <w:num w:numId="27">
    <w:abstractNumId w:val="37"/>
  </w:num>
  <w:num w:numId="28">
    <w:abstractNumId w:val="43"/>
  </w:num>
  <w:num w:numId="29">
    <w:abstractNumId w:val="23"/>
  </w:num>
  <w:num w:numId="30">
    <w:abstractNumId w:val="41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1"/>
  </w:num>
  <w:num w:numId="38">
    <w:abstractNumId w:val="44"/>
  </w:num>
  <w:num w:numId="39">
    <w:abstractNumId w:val="4"/>
  </w:num>
  <w:num w:numId="40">
    <w:abstractNumId w:val="35"/>
  </w:num>
  <w:num w:numId="41">
    <w:abstractNumId w:val="22"/>
  </w:num>
  <w:num w:numId="42">
    <w:abstractNumId w:val="33"/>
  </w:num>
  <w:num w:numId="43">
    <w:abstractNumId w:val="42"/>
  </w:num>
  <w:num w:numId="44">
    <w:abstractNumId w:val="30"/>
  </w:num>
  <w:num w:numId="45">
    <w:abstractNumId w:val="10"/>
  </w:num>
  <w:num w:numId="46">
    <w:abstractNumId w:val="21"/>
  </w:num>
  <w:num w:numId="47">
    <w:abstractNumId w:val="20"/>
  </w:num>
  <w:num w:numId="48">
    <w:abstractNumId w:val="29"/>
  </w:num>
  <w:num w:numId="49">
    <w:abstractNumId w:val="1"/>
  </w:num>
  <w:num w:numId="5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3DE1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3FBB"/>
    <w:rsid w:val="000540C7"/>
    <w:rsid w:val="00055008"/>
    <w:rsid w:val="00056264"/>
    <w:rsid w:val="00056DD7"/>
    <w:rsid w:val="00057DFD"/>
    <w:rsid w:val="00060642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0FE7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7A9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0C98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6C90"/>
    <w:rsid w:val="000D763C"/>
    <w:rsid w:val="000E0263"/>
    <w:rsid w:val="000E0B97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B25"/>
    <w:rsid w:val="00116D87"/>
    <w:rsid w:val="0011767D"/>
    <w:rsid w:val="00120655"/>
    <w:rsid w:val="00121B37"/>
    <w:rsid w:val="00121FED"/>
    <w:rsid w:val="001229E5"/>
    <w:rsid w:val="0012331C"/>
    <w:rsid w:val="00123A61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377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DEF"/>
    <w:rsid w:val="00195E39"/>
    <w:rsid w:val="00195E4A"/>
    <w:rsid w:val="001974D0"/>
    <w:rsid w:val="001A027E"/>
    <w:rsid w:val="001A069A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045B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321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6E1B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68B"/>
    <w:rsid w:val="002529C4"/>
    <w:rsid w:val="00253546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B2F"/>
    <w:rsid w:val="002D3D3E"/>
    <w:rsid w:val="002D3DFF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4BC"/>
    <w:rsid w:val="002F05A6"/>
    <w:rsid w:val="002F0888"/>
    <w:rsid w:val="002F25D7"/>
    <w:rsid w:val="002F2685"/>
    <w:rsid w:val="002F39FA"/>
    <w:rsid w:val="002F4744"/>
    <w:rsid w:val="002F5E4A"/>
    <w:rsid w:val="002F6406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2605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964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67E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B12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5F4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2B0"/>
    <w:rsid w:val="004625ED"/>
    <w:rsid w:val="00462823"/>
    <w:rsid w:val="004633FD"/>
    <w:rsid w:val="004643FD"/>
    <w:rsid w:val="00464BCC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1B3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4DD3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2F11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A4A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1807"/>
    <w:rsid w:val="00582391"/>
    <w:rsid w:val="005830E5"/>
    <w:rsid w:val="00583416"/>
    <w:rsid w:val="00583690"/>
    <w:rsid w:val="005840EC"/>
    <w:rsid w:val="00585887"/>
    <w:rsid w:val="0058701D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A78B2"/>
    <w:rsid w:val="005B0398"/>
    <w:rsid w:val="005B0766"/>
    <w:rsid w:val="005B1177"/>
    <w:rsid w:val="005B1AE9"/>
    <w:rsid w:val="005B20A9"/>
    <w:rsid w:val="005B2575"/>
    <w:rsid w:val="005B34B6"/>
    <w:rsid w:val="005B3B1B"/>
    <w:rsid w:val="005B5365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5F7D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051A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431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363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17A"/>
    <w:rsid w:val="0071328F"/>
    <w:rsid w:val="00713D9B"/>
    <w:rsid w:val="0071442A"/>
    <w:rsid w:val="0071471A"/>
    <w:rsid w:val="007147DF"/>
    <w:rsid w:val="007148F6"/>
    <w:rsid w:val="0071579B"/>
    <w:rsid w:val="007163B4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0FA0"/>
    <w:rsid w:val="00731841"/>
    <w:rsid w:val="0073190C"/>
    <w:rsid w:val="00731B49"/>
    <w:rsid w:val="00732542"/>
    <w:rsid w:val="00732C43"/>
    <w:rsid w:val="00732D55"/>
    <w:rsid w:val="007332C1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1EDB"/>
    <w:rsid w:val="00792191"/>
    <w:rsid w:val="00792200"/>
    <w:rsid w:val="0079288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39B6"/>
    <w:rsid w:val="007D576A"/>
    <w:rsid w:val="007D6001"/>
    <w:rsid w:val="007D60CA"/>
    <w:rsid w:val="007D640E"/>
    <w:rsid w:val="007D666C"/>
    <w:rsid w:val="007D71D3"/>
    <w:rsid w:val="007D7278"/>
    <w:rsid w:val="007D774F"/>
    <w:rsid w:val="007D7E5E"/>
    <w:rsid w:val="007E03F0"/>
    <w:rsid w:val="007E05D1"/>
    <w:rsid w:val="007E0981"/>
    <w:rsid w:val="007E0F03"/>
    <w:rsid w:val="007E11D8"/>
    <w:rsid w:val="007E1948"/>
    <w:rsid w:val="007E1BFD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2E48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1F9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5579"/>
    <w:rsid w:val="008B64A6"/>
    <w:rsid w:val="008B67EF"/>
    <w:rsid w:val="008B6ADC"/>
    <w:rsid w:val="008B7D23"/>
    <w:rsid w:val="008C055F"/>
    <w:rsid w:val="008C0F96"/>
    <w:rsid w:val="008C1174"/>
    <w:rsid w:val="008C132B"/>
    <w:rsid w:val="008C1923"/>
    <w:rsid w:val="008C299C"/>
    <w:rsid w:val="008C3965"/>
    <w:rsid w:val="008C3CCF"/>
    <w:rsid w:val="008C4299"/>
    <w:rsid w:val="008C4A25"/>
    <w:rsid w:val="008C5A53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07D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6C0D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356F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0ABE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720"/>
    <w:rsid w:val="00970C14"/>
    <w:rsid w:val="00970EB1"/>
    <w:rsid w:val="0097278A"/>
    <w:rsid w:val="00973264"/>
    <w:rsid w:val="00973E75"/>
    <w:rsid w:val="0097440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4990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3326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5C1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7D2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E80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4BD3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0C72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857"/>
    <w:rsid w:val="00BE4A6D"/>
    <w:rsid w:val="00BE4C61"/>
    <w:rsid w:val="00BE5A3D"/>
    <w:rsid w:val="00BE6379"/>
    <w:rsid w:val="00BE6470"/>
    <w:rsid w:val="00BE6E8A"/>
    <w:rsid w:val="00BE710B"/>
    <w:rsid w:val="00BE7D8B"/>
    <w:rsid w:val="00BF1397"/>
    <w:rsid w:val="00BF17CA"/>
    <w:rsid w:val="00BF2834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0A6"/>
    <w:rsid w:val="00C3610C"/>
    <w:rsid w:val="00C36724"/>
    <w:rsid w:val="00C3769A"/>
    <w:rsid w:val="00C378C3"/>
    <w:rsid w:val="00C40533"/>
    <w:rsid w:val="00C40ACD"/>
    <w:rsid w:val="00C41E42"/>
    <w:rsid w:val="00C437F4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3E8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2AE2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491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247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E66"/>
    <w:rsid w:val="00D52FED"/>
    <w:rsid w:val="00D539A2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418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0D5B"/>
    <w:rsid w:val="00DB1D19"/>
    <w:rsid w:val="00DB2729"/>
    <w:rsid w:val="00DB2C41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CA4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3B8E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47247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7D8"/>
    <w:rsid w:val="00E87F2E"/>
    <w:rsid w:val="00E901AE"/>
    <w:rsid w:val="00E907B9"/>
    <w:rsid w:val="00E9118B"/>
    <w:rsid w:val="00E91F2A"/>
    <w:rsid w:val="00E92AD1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6FFA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BB9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31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F3BA90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  <w:style w:type="character" w:customStyle="1" w:styleId="hps">
    <w:name w:val="hps"/>
    <w:basedOn w:val="a1"/>
    <w:rsid w:val="0079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chernil-dlia-tsp-dlia-ooo-shakhtinskaia-keramika-ooo/tender-445575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ladislav.igumentsev@unitil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aterina.dudareva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69B9-AD04-41C9-A8DA-C5F9B56B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3503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28</cp:revision>
  <cp:lastPrinted>2017-12-01T06:44:00Z</cp:lastPrinted>
  <dcterms:created xsi:type="dcterms:W3CDTF">2024-04-02T11:33:00Z</dcterms:created>
  <dcterms:modified xsi:type="dcterms:W3CDTF">2026-05-20T06:19:00Z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