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4A" w:rsidRPr="00641201" w:rsidRDefault="003D224A" w:rsidP="00895F80">
      <w:pPr>
        <w:ind w:right="424" w:firstLine="284"/>
        <w:jc w:val="right"/>
        <w:rPr>
          <w:rStyle w:val="a9"/>
          <w:rFonts w:ascii="Times New Roman" w:hAnsi="Times New Roman" w:cs="Times New Roman"/>
        </w:rPr>
      </w:pPr>
      <w:r w:rsidRPr="00641201">
        <w:rPr>
          <w:rStyle w:val="a9"/>
          <w:rFonts w:ascii="Times New Roman" w:hAnsi="Times New Roman" w:cs="Times New Roman"/>
        </w:rPr>
        <w:t>Приложение № 1</w:t>
      </w:r>
    </w:p>
    <w:p w:rsidR="003D224A" w:rsidRPr="00641201" w:rsidRDefault="003D224A" w:rsidP="00895F80">
      <w:pPr>
        <w:ind w:right="424" w:firstLine="284"/>
        <w:jc w:val="right"/>
        <w:rPr>
          <w:rStyle w:val="a9"/>
          <w:rFonts w:ascii="Times New Roman" w:hAnsi="Times New Roman" w:cs="Times New Roman"/>
        </w:rPr>
      </w:pPr>
      <w:r w:rsidRPr="00641201">
        <w:rPr>
          <w:rStyle w:val="a9"/>
          <w:rFonts w:ascii="Times New Roman" w:hAnsi="Times New Roman" w:cs="Times New Roman"/>
        </w:rPr>
        <w:t xml:space="preserve">                 </w:t>
      </w:r>
    </w:p>
    <w:p w:rsidR="0032485B" w:rsidRPr="00641201" w:rsidRDefault="0032485B" w:rsidP="00895F80">
      <w:pPr>
        <w:ind w:firstLine="284"/>
        <w:rPr>
          <w:rFonts w:ascii="Times New Roman" w:hAnsi="Times New Roman" w:cs="Times New Roman"/>
        </w:rPr>
      </w:pPr>
    </w:p>
    <w:p w:rsidR="00600695" w:rsidRPr="00641201" w:rsidRDefault="003D224A" w:rsidP="00895F80">
      <w:pPr>
        <w:tabs>
          <w:tab w:val="center" w:pos="4677"/>
          <w:tab w:val="right" w:pos="9355"/>
        </w:tabs>
        <w:ind w:firstLine="284"/>
        <w:jc w:val="center"/>
        <w:rPr>
          <w:rFonts w:ascii="Times New Roman" w:hAnsi="Times New Roman" w:cs="Times New Roman"/>
          <w:b/>
        </w:rPr>
      </w:pPr>
      <w:r w:rsidRPr="00641201">
        <w:rPr>
          <w:rFonts w:ascii="Times New Roman" w:hAnsi="Times New Roman" w:cs="Times New Roman"/>
          <w:b/>
        </w:rPr>
        <w:t>Техническое задание</w:t>
      </w:r>
    </w:p>
    <w:p w:rsidR="008929DE" w:rsidRPr="00641201" w:rsidRDefault="001D1B49" w:rsidP="00895F80">
      <w:pPr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 w:rsidRPr="00641201">
        <w:rPr>
          <w:rFonts w:ascii="Times New Roman" w:hAnsi="Times New Roman" w:cs="Times New Roman"/>
          <w:b/>
          <w:i/>
        </w:rPr>
        <w:t>Цех №3</w:t>
      </w:r>
      <w:r w:rsidR="00477E38" w:rsidRPr="00641201">
        <w:rPr>
          <w:rFonts w:ascii="Times New Roman" w:hAnsi="Times New Roman" w:cs="Times New Roman"/>
          <w:b/>
          <w:i/>
        </w:rPr>
        <w:t xml:space="preserve">, </w:t>
      </w:r>
      <w:r w:rsidR="004C4AFB" w:rsidRPr="00641201">
        <w:rPr>
          <w:rFonts w:ascii="Times New Roman" w:eastAsia="Times New Roman" w:hAnsi="Times New Roman" w:cs="Times New Roman"/>
          <w:b/>
          <w:i/>
          <w:lang w:eastAsia="ru-RU"/>
        </w:rPr>
        <w:t>Конвейерная роликовая печь №3/2</w:t>
      </w:r>
      <w:r w:rsidRPr="00641201">
        <w:rPr>
          <w:rFonts w:ascii="Times New Roman" w:eastAsia="Times New Roman" w:hAnsi="Times New Roman" w:cs="Times New Roman"/>
          <w:b/>
          <w:i/>
          <w:lang w:eastAsia="ru-RU"/>
        </w:rPr>
        <w:t xml:space="preserve"> F1N-1C ГРЕС </w:t>
      </w:r>
      <w:r w:rsidR="004C4AFB" w:rsidRPr="00641201">
        <w:rPr>
          <w:rFonts w:ascii="Times New Roman" w:eastAsia="Times New Roman" w:hAnsi="Times New Roman" w:cs="Times New Roman"/>
          <w:b/>
          <w:lang w:eastAsia="ru-RU"/>
        </w:rPr>
        <w:t>SK0201_001064</w:t>
      </w:r>
    </w:p>
    <w:p w:rsidR="00600695" w:rsidRDefault="00DA1707" w:rsidP="00895F80">
      <w:pPr>
        <w:ind w:firstLine="284"/>
        <w:jc w:val="center"/>
        <w:rPr>
          <w:rFonts w:ascii="Times New Roman" w:hAnsi="Times New Roman" w:cs="Times New Roman"/>
          <w:b/>
          <w:i/>
        </w:rPr>
      </w:pPr>
      <w:r w:rsidRPr="00641201">
        <w:rPr>
          <w:rFonts w:ascii="Times New Roman" w:hAnsi="Times New Roman" w:cs="Times New Roman"/>
          <w:b/>
          <w:i/>
        </w:rPr>
        <w:t>восстановление огнеупорной кладки печи</w:t>
      </w:r>
      <w:r w:rsidR="00BE0D73" w:rsidRPr="00641201">
        <w:rPr>
          <w:rFonts w:ascii="Times New Roman" w:hAnsi="Times New Roman" w:cs="Times New Roman"/>
          <w:b/>
          <w:i/>
        </w:rPr>
        <w:t xml:space="preserve"> в 2025</w:t>
      </w:r>
      <w:r w:rsidR="00891E84" w:rsidRPr="00641201">
        <w:rPr>
          <w:rFonts w:ascii="Times New Roman" w:hAnsi="Times New Roman" w:cs="Times New Roman"/>
          <w:b/>
          <w:i/>
        </w:rPr>
        <w:t>г</w:t>
      </w:r>
      <w:r w:rsidRPr="00641201">
        <w:rPr>
          <w:rFonts w:ascii="Times New Roman" w:hAnsi="Times New Roman" w:cs="Times New Roman"/>
          <w:b/>
          <w:i/>
        </w:rPr>
        <w:t>.</w:t>
      </w:r>
    </w:p>
    <w:p w:rsidR="00B07821" w:rsidRDefault="00B07821" w:rsidP="00895F80">
      <w:pPr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95F80" w:rsidRPr="00B07821" w:rsidRDefault="00895F80" w:rsidP="00895F80">
      <w:pPr>
        <w:ind w:firstLine="284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Предмет договора </w:t>
      </w:r>
    </w:p>
    <w:p w:rsidR="00895F80" w:rsidRDefault="00895F80" w:rsidP="00895F80">
      <w:pPr>
        <w:pStyle w:val="a8"/>
        <w:ind w:left="0" w:firstLine="284"/>
        <w:rPr>
          <w:rFonts w:ascii="Times New Roman" w:hAnsi="Times New Roman" w:cs="Times New Roman"/>
          <w:i/>
        </w:rPr>
      </w:pPr>
      <w:r w:rsidRPr="00895F80">
        <w:rPr>
          <w:rFonts w:ascii="Times New Roman" w:eastAsia="Times New Roman" w:hAnsi="Times New Roman" w:cs="Times New Roman"/>
          <w:lang w:eastAsia="ru-RU"/>
        </w:rPr>
        <w:t xml:space="preserve">Выполнение работ по замене и ремонту огнеупорной кладки печи Конвейерная роликовая печь №3/2 F1N-1C ГРЕС SK0201_001064 </w:t>
      </w:r>
      <w:r w:rsidRPr="00895F80">
        <w:rPr>
          <w:rFonts w:ascii="Times New Roman" w:hAnsi="Times New Roman" w:cs="Times New Roman"/>
          <w:i/>
        </w:rPr>
        <w:t>Цех №3</w:t>
      </w:r>
    </w:p>
    <w:p w:rsidR="002A56EA" w:rsidRDefault="002A56EA" w:rsidP="002A56EA">
      <w:pPr>
        <w:ind w:firstLine="284"/>
        <w:rPr>
          <w:rFonts w:ascii="Times New Roman" w:eastAsia="Times New Roman" w:hAnsi="Times New Roman" w:cs="Times New Roman"/>
          <w:b/>
          <w:lang w:eastAsia="ru-RU"/>
        </w:rPr>
      </w:pPr>
    </w:p>
    <w:p w:rsidR="002A56EA" w:rsidRPr="002A56EA" w:rsidRDefault="002A56EA" w:rsidP="002A56EA">
      <w:pPr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B07821">
        <w:rPr>
          <w:rFonts w:ascii="Times New Roman" w:eastAsia="Times New Roman" w:hAnsi="Times New Roman" w:cs="Times New Roman"/>
          <w:b/>
          <w:lang w:eastAsia="ru-RU"/>
        </w:rPr>
        <w:t>Общие сведения</w:t>
      </w:r>
    </w:p>
    <w:p w:rsidR="00C61A18" w:rsidRDefault="00C61A18" w:rsidP="00895F80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C61A18">
        <w:rPr>
          <w:rFonts w:ascii="Times New Roman" w:eastAsia="Times New Roman" w:hAnsi="Times New Roman" w:cs="Times New Roman"/>
          <w:lang w:eastAsia="ru-RU"/>
        </w:rPr>
        <w:t>Работы проводятся на территории Заказчика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61A18">
        <w:rPr>
          <w:rFonts w:ascii="Times New Roman" w:eastAsia="Times New Roman" w:hAnsi="Times New Roman" w:cs="Times New Roman"/>
          <w:lang w:eastAsia="ru-RU"/>
        </w:rPr>
        <w:t xml:space="preserve">расположенной по адресу: Ростовская обл., г. Шахты, пер. Доронина, 2Б. цех №3.  </w:t>
      </w:r>
    </w:p>
    <w:p w:rsidR="00895F80" w:rsidRPr="00895F80" w:rsidRDefault="00895F80" w:rsidP="00D221EF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895F80">
        <w:rPr>
          <w:rFonts w:ascii="Times New Roman" w:eastAsia="Times New Roman" w:hAnsi="Times New Roman" w:cs="Times New Roman"/>
          <w:lang w:eastAsia="ru-RU"/>
        </w:rPr>
        <w:t>Настоящее техническое задание определяет требования к проведению работ по ремонту огнеупорной футеровки</w:t>
      </w:r>
    </w:p>
    <w:p w:rsidR="00641201" w:rsidRPr="00641201" w:rsidRDefault="00641201" w:rsidP="00D221EF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641201">
        <w:rPr>
          <w:rFonts w:ascii="Times New Roman" w:eastAsia="Times New Roman" w:hAnsi="Times New Roman" w:cs="Times New Roman"/>
          <w:lang w:eastAsia="ru-RU"/>
        </w:rPr>
        <w:t xml:space="preserve">Условия труда в зоне производства работ - работа </w:t>
      </w:r>
      <w:r w:rsidR="00C61A18">
        <w:rPr>
          <w:rFonts w:ascii="Times New Roman" w:eastAsia="Times New Roman" w:hAnsi="Times New Roman" w:cs="Times New Roman"/>
          <w:lang w:eastAsia="ru-RU"/>
        </w:rPr>
        <w:t>на</w:t>
      </w:r>
      <w:r w:rsidRPr="00641201">
        <w:rPr>
          <w:rFonts w:ascii="Times New Roman" w:eastAsia="Times New Roman" w:hAnsi="Times New Roman" w:cs="Times New Roman"/>
          <w:lang w:eastAsia="ru-RU"/>
        </w:rPr>
        <w:t xml:space="preserve"> действующем производстве</w:t>
      </w:r>
      <w:r w:rsidR="00C61A18">
        <w:rPr>
          <w:rFonts w:ascii="Times New Roman" w:eastAsia="Times New Roman" w:hAnsi="Times New Roman" w:cs="Times New Roman"/>
          <w:lang w:eastAsia="ru-RU"/>
        </w:rPr>
        <w:t xml:space="preserve"> цеха №3</w:t>
      </w:r>
    </w:p>
    <w:p w:rsidR="00641201" w:rsidRDefault="00641201" w:rsidP="00D221EF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641201">
        <w:rPr>
          <w:rFonts w:ascii="Times New Roman" w:eastAsia="Times New Roman" w:hAnsi="Times New Roman" w:cs="Times New Roman"/>
          <w:lang w:eastAsia="ru-RU"/>
        </w:rPr>
        <w:t>Срок проведения работ до 20 календарных дней, ориентировочно март - июнь 2025г.</w:t>
      </w:r>
    </w:p>
    <w:p w:rsidR="00D221EF" w:rsidRPr="00641201" w:rsidRDefault="00D221EF" w:rsidP="00D221EF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D221EF">
        <w:rPr>
          <w:rFonts w:ascii="Times New Roman" w:eastAsia="Times New Roman" w:hAnsi="Times New Roman" w:cs="Times New Roman"/>
          <w:lang w:eastAsia="ru-RU"/>
        </w:rPr>
        <w:t xml:space="preserve">Гарантийный срок на результат выполненной Подрядчиком 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D221EF">
        <w:rPr>
          <w:rFonts w:ascii="Times New Roman" w:eastAsia="Times New Roman" w:hAnsi="Times New Roman" w:cs="Times New Roman"/>
          <w:lang w:eastAsia="ru-RU"/>
        </w:rPr>
        <w:t xml:space="preserve">аботы </w:t>
      </w:r>
      <w:r>
        <w:rPr>
          <w:rFonts w:ascii="Times New Roman" w:eastAsia="Times New Roman" w:hAnsi="Times New Roman" w:cs="Times New Roman"/>
          <w:lang w:eastAsia="ru-RU"/>
        </w:rPr>
        <w:t xml:space="preserve">должен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сотавлять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не </w:t>
      </w:r>
      <w:r w:rsidRPr="00D221EF">
        <w:rPr>
          <w:rFonts w:ascii="Times New Roman" w:eastAsia="Times New Roman" w:hAnsi="Times New Roman" w:cs="Times New Roman"/>
          <w:lang w:eastAsia="ru-RU"/>
        </w:rPr>
        <w:t>12 (двенадцать) месяцев со дня подписания Сторонами акта сдачи-приёмки выполненных работ.</w:t>
      </w:r>
    </w:p>
    <w:p w:rsidR="00641201" w:rsidRPr="00641201" w:rsidRDefault="00641201" w:rsidP="00D221EF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641201">
        <w:rPr>
          <w:rFonts w:ascii="Times New Roman" w:eastAsia="Times New Roman" w:hAnsi="Times New Roman" w:cs="Times New Roman"/>
          <w:lang w:eastAsia="ru-RU"/>
        </w:rPr>
        <w:t>Полный перечень работ проработать непосредстве</w:t>
      </w:r>
      <w:r w:rsidR="00C61A18">
        <w:rPr>
          <w:rFonts w:ascii="Times New Roman" w:eastAsia="Times New Roman" w:hAnsi="Times New Roman" w:cs="Times New Roman"/>
          <w:lang w:eastAsia="ru-RU"/>
        </w:rPr>
        <w:t>нно на месте производства работ, при посещении площадки перед подачей КП.</w:t>
      </w:r>
    </w:p>
    <w:p w:rsidR="00641201" w:rsidRPr="00B07821" w:rsidRDefault="00641201" w:rsidP="00D221EF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641201">
        <w:rPr>
          <w:rFonts w:ascii="Times New Roman" w:hAnsi="Times New Roman" w:cs="Times New Roman"/>
        </w:rPr>
        <w:t>Время допуска к выполнению работ</w:t>
      </w:r>
      <w:r w:rsidRPr="00641201">
        <w:rPr>
          <w:rFonts w:ascii="Times New Roman" w:hAnsi="Times New Roman" w:cs="Times New Roman"/>
        </w:rPr>
        <w:t xml:space="preserve"> согласуется с производством Заказчика</w:t>
      </w:r>
      <w:r w:rsidR="00C61A18">
        <w:rPr>
          <w:rFonts w:ascii="Times New Roman" w:hAnsi="Times New Roman" w:cs="Times New Roman"/>
        </w:rPr>
        <w:t>.</w:t>
      </w:r>
    </w:p>
    <w:p w:rsidR="00B07821" w:rsidRPr="00B07821" w:rsidRDefault="00B07821" w:rsidP="00D221EF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B07821">
        <w:rPr>
          <w:rFonts w:ascii="Times New Roman" w:eastAsia="Times New Roman" w:hAnsi="Times New Roman" w:cs="Times New Roman"/>
          <w:lang w:eastAsia="ru-RU"/>
        </w:rPr>
        <w:t xml:space="preserve">Выполнить объем работ по демонтажу старого и нанесению нового внутреннего </w:t>
      </w:r>
      <w:proofErr w:type="spellStart"/>
      <w:r w:rsidRPr="00B07821">
        <w:rPr>
          <w:rFonts w:ascii="Times New Roman" w:eastAsia="Times New Roman" w:hAnsi="Times New Roman" w:cs="Times New Roman"/>
          <w:lang w:eastAsia="ru-RU"/>
        </w:rPr>
        <w:t>футеровочной</w:t>
      </w:r>
      <w:proofErr w:type="spellEnd"/>
      <w:r w:rsidRPr="00B07821">
        <w:rPr>
          <w:rFonts w:ascii="Times New Roman" w:eastAsia="Times New Roman" w:hAnsi="Times New Roman" w:cs="Times New Roman"/>
          <w:lang w:eastAsia="ru-RU"/>
        </w:rPr>
        <w:t xml:space="preserve"> огнеупорной кладки печи №8-9</w:t>
      </w:r>
    </w:p>
    <w:p w:rsidR="00B07821" w:rsidRPr="00B07821" w:rsidRDefault="00B07821" w:rsidP="00895F80">
      <w:pPr>
        <w:pStyle w:val="a8"/>
        <w:ind w:left="0" w:firstLine="284"/>
        <w:rPr>
          <w:rFonts w:ascii="Times New Roman" w:eastAsia="Times New Roman" w:hAnsi="Times New Roman" w:cs="Times New Roman"/>
          <w:lang w:eastAsia="ru-RU"/>
        </w:rPr>
      </w:pPr>
    </w:p>
    <w:p w:rsidR="00B07821" w:rsidRPr="00B07821" w:rsidRDefault="00B07821" w:rsidP="00895F80">
      <w:pPr>
        <w:pStyle w:val="a8"/>
        <w:ind w:left="0" w:firstLine="284"/>
        <w:rPr>
          <w:rFonts w:ascii="Times New Roman" w:eastAsia="Times New Roman" w:hAnsi="Times New Roman" w:cs="Times New Roman"/>
          <w:b/>
          <w:lang w:eastAsia="ru-RU"/>
        </w:rPr>
      </w:pPr>
      <w:r w:rsidRPr="00B07821">
        <w:rPr>
          <w:rFonts w:ascii="Times New Roman" w:eastAsia="Times New Roman" w:hAnsi="Times New Roman" w:cs="Times New Roman"/>
          <w:b/>
          <w:lang w:eastAsia="ru-RU"/>
        </w:rPr>
        <w:t>Требования к подрядчику</w:t>
      </w:r>
    </w:p>
    <w:p w:rsidR="00B07821" w:rsidRDefault="00B07821" w:rsidP="002A56EA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Работы выполняются аттестованным квалифицированным персоналом</w:t>
      </w:r>
      <w:r w:rsidR="00895F80" w:rsidRPr="00895F80">
        <w:t xml:space="preserve"> </w:t>
      </w:r>
      <w:r w:rsidR="00895F80" w:rsidRPr="00895F80">
        <w:rPr>
          <w:rFonts w:ascii="Times New Roman" w:eastAsia="Times New Roman" w:hAnsi="Times New Roman" w:cs="Times New Roman"/>
          <w:lang w:eastAsia="ru-RU"/>
        </w:rPr>
        <w:t>обученных и аттестованных в установленном порядке работников, как из числа руководителей, так и рабочих, в т. ч. допущенных для выполнения работ на оп</w:t>
      </w:r>
      <w:r w:rsidR="00D221EF">
        <w:rPr>
          <w:rFonts w:ascii="Times New Roman" w:eastAsia="Times New Roman" w:hAnsi="Times New Roman" w:cs="Times New Roman"/>
          <w:lang w:eastAsia="ru-RU"/>
        </w:rPr>
        <w:t>асных производственных объектах;</w:t>
      </w:r>
    </w:p>
    <w:p w:rsidR="00B07821" w:rsidRPr="00B07821" w:rsidRDefault="00B07821" w:rsidP="002A56EA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B07821">
        <w:rPr>
          <w:rFonts w:ascii="Times New Roman" w:eastAsia="Times New Roman" w:hAnsi="Times New Roman" w:cs="Times New Roman"/>
          <w:lang w:eastAsia="ru-RU"/>
        </w:rPr>
        <w:t xml:space="preserve">Подрядная организация должна иметь соответствующий </w:t>
      </w:r>
      <w:r w:rsidR="00895F80">
        <w:rPr>
          <w:rFonts w:ascii="Times New Roman" w:eastAsia="Times New Roman" w:hAnsi="Times New Roman" w:cs="Times New Roman"/>
          <w:lang w:eastAsia="ru-RU"/>
        </w:rPr>
        <w:t>инструмент для проведения работ,</w:t>
      </w:r>
      <w:r w:rsidR="00895F80" w:rsidRPr="00895F80">
        <w:t xml:space="preserve"> </w:t>
      </w:r>
      <w:r w:rsidR="00895F80">
        <w:rPr>
          <w:rFonts w:ascii="Times New Roman" w:eastAsia="Times New Roman" w:hAnsi="Times New Roman" w:cs="Times New Roman"/>
          <w:lang w:eastAsia="ru-RU"/>
        </w:rPr>
        <w:t>п</w:t>
      </w:r>
      <w:r w:rsidR="00895F80" w:rsidRPr="00895F80">
        <w:rPr>
          <w:rFonts w:ascii="Times New Roman" w:eastAsia="Times New Roman" w:hAnsi="Times New Roman" w:cs="Times New Roman"/>
          <w:lang w:eastAsia="ru-RU"/>
        </w:rPr>
        <w:t>одрядчик использует в работе свои инструменты, измерительные приборы, оснастку и приспособления</w:t>
      </w:r>
      <w:r w:rsidR="00895F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5F80" w:rsidRPr="00895F80">
        <w:rPr>
          <w:rFonts w:ascii="Times New Roman" w:eastAsia="Times New Roman" w:hAnsi="Times New Roman" w:cs="Times New Roman"/>
          <w:lang w:eastAsia="ru-RU"/>
        </w:rPr>
        <w:t>(только сертифицированные и испытанные средства и оборудование), которые завозятся на территорию Заказчика по накладным, с отметкой сотрудника охранного предприятия Заказчика</w:t>
      </w:r>
      <w:r w:rsidR="00D221EF">
        <w:rPr>
          <w:rFonts w:ascii="Times New Roman" w:eastAsia="Times New Roman" w:hAnsi="Times New Roman" w:cs="Times New Roman"/>
          <w:lang w:eastAsia="ru-RU"/>
        </w:rPr>
        <w:t>;</w:t>
      </w:r>
    </w:p>
    <w:p w:rsidR="00C61A18" w:rsidRDefault="00B07821" w:rsidP="002A56EA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B07821">
        <w:rPr>
          <w:rFonts w:ascii="Times New Roman" w:eastAsia="Times New Roman" w:hAnsi="Times New Roman" w:cs="Times New Roman"/>
          <w:lang w:eastAsia="ru-RU"/>
        </w:rPr>
        <w:t xml:space="preserve">Работы должны проводится в соответствии с </w:t>
      </w:r>
      <w:r>
        <w:rPr>
          <w:rFonts w:ascii="Times New Roman" w:eastAsia="Times New Roman" w:hAnsi="Times New Roman" w:cs="Times New Roman"/>
          <w:lang w:eastAsia="ru-RU"/>
        </w:rPr>
        <w:t>федеральными нормами, правилами промышленной противопожарной безопасности, охраны труда.</w:t>
      </w:r>
    </w:p>
    <w:p w:rsidR="00D221EF" w:rsidRDefault="00D221EF" w:rsidP="002A56EA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D221EF">
        <w:rPr>
          <w:rFonts w:ascii="Times New Roman" w:eastAsia="Times New Roman" w:hAnsi="Times New Roman" w:cs="Times New Roman"/>
          <w:lang w:eastAsia="ru-RU"/>
        </w:rPr>
        <w:t>Выполнять Работы по ремонту оборудования на выделенном участке предприятия Заказчика согласно акту-допуску.</w:t>
      </w:r>
    </w:p>
    <w:p w:rsidR="00D221EF" w:rsidRDefault="00D221EF" w:rsidP="002A56EA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Подрядчик обязан о</w:t>
      </w:r>
      <w:r w:rsidRPr="00D221EF">
        <w:rPr>
          <w:rFonts w:ascii="Times New Roman" w:eastAsia="Times New Roman" w:hAnsi="Times New Roman" w:cs="Times New Roman"/>
          <w:lang w:eastAsia="ru-RU"/>
        </w:rPr>
        <w:t>граждать и обозначать каждую рабочую зону и зону для хранения материалов, и оборудования.</w:t>
      </w:r>
    </w:p>
    <w:p w:rsidR="00B07821" w:rsidRDefault="00B07821" w:rsidP="002A56EA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B07821">
        <w:rPr>
          <w:rFonts w:ascii="Times New Roman" w:eastAsia="Times New Roman" w:hAnsi="Times New Roman" w:cs="Times New Roman"/>
          <w:lang w:eastAsia="ru-RU"/>
        </w:rPr>
        <w:t>Привлечение третьей стороны для выполнения работ по согласованию от Заказчика.</w:t>
      </w:r>
    </w:p>
    <w:p w:rsidR="00D221EF" w:rsidRPr="00D221EF" w:rsidRDefault="00D221EF" w:rsidP="002A56EA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D221EF">
        <w:rPr>
          <w:rFonts w:ascii="Times New Roman" w:eastAsia="Times New Roman" w:hAnsi="Times New Roman" w:cs="Times New Roman"/>
          <w:lang w:eastAsia="ru-RU"/>
        </w:rPr>
        <w:t>Принять участие в испытаниях и пуско-наладке после выполнения Работ, в соответствии с руководством по эксплуатации оборудования и/или указаниями Заказчика. В ходе испытаний Подрядчиком выполняются все работы по настройке и наладке оборудования, устраняются выявленные дефекты Работ.</w:t>
      </w:r>
    </w:p>
    <w:p w:rsidR="00D221EF" w:rsidRDefault="00D221EF" w:rsidP="002A56EA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D221EF">
        <w:rPr>
          <w:rFonts w:ascii="Times New Roman" w:eastAsia="Times New Roman" w:hAnsi="Times New Roman" w:cs="Times New Roman"/>
          <w:lang w:eastAsia="ru-RU"/>
        </w:rPr>
        <w:t>По каждому виду оборудования после выполнения ремонта Подрядчиком составляется акт сдачи-приемки узлов, агрегатов, единиц оборудования и их комплексов из ремонта.</w:t>
      </w:r>
    </w:p>
    <w:p w:rsidR="00D221EF" w:rsidRPr="00D221EF" w:rsidRDefault="00D221EF" w:rsidP="002A56EA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D221EF">
        <w:rPr>
          <w:rFonts w:ascii="Times New Roman" w:eastAsia="Times New Roman" w:hAnsi="Times New Roman" w:cs="Times New Roman"/>
          <w:lang w:eastAsia="ru-RU"/>
        </w:rPr>
        <w:t>После завершения работ ответственный за проведение работ обязан проверить рабочую зону.</w:t>
      </w:r>
    </w:p>
    <w:p w:rsidR="00D221EF" w:rsidRPr="00B07821" w:rsidRDefault="00D221EF" w:rsidP="002A56EA">
      <w:pPr>
        <w:pStyle w:val="a8"/>
        <w:numPr>
          <w:ilvl w:val="0"/>
          <w:numId w:val="8"/>
        </w:numPr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D221EF">
        <w:rPr>
          <w:rFonts w:ascii="Times New Roman" w:eastAsia="Times New Roman" w:hAnsi="Times New Roman" w:cs="Times New Roman"/>
          <w:lang w:eastAsia="ru-RU"/>
        </w:rPr>
        <w:t>В течение всего срока выполнения Работ, а также по окончании Работ Подрядчик убирает и вывозит с территории Заказчика мусор, образовавшийся при выполнении Работ.</w:t>
      </w:r>
    </w:p>
    <w:p w:rsidR="002A56EA" w:rsidRDefault="002A56EA" w:rsidP="002A56EA">
      <w:pPr>
        <w:ind w:firstLine="284"/>
        <w:rPr>
          <w:rFonts w:ascii="Times New Roman" w:eastAsia="Times New Roman" w:hAnsi="Times New Roman" w:cs="Times New Roman"/>
          <w:b/>
          <w:lang w:eastAsia="ru-RU"/>
        </w:rPr>
      </w:pPr>
    </w:p>
    <w:p w:rsidR="002A56EA" w:rsidRDefault="002A56EA" w:rsidP="002A56EA">
      <w:pPr>
        <w:ind w:firstLine="284"/>
        <w:rPr>
          <w:rFonts w:ascii="Times New Roman" w:eastAsia="Times New Roman" w:hAnsi="Times New Roman" w:cs="Times New Roman"/>
          <w:b/>
          <w:lang w:eastAsia="ru-RU"/>
        </w:rPr>
      </w:pPr>
    </w:p>
    <w:p w:rsidR="002A56EA" w:rsidRDefault="002A56EA" w:rsidP="002A56EA">
      <w:pPr>
        <w:ind w:firstLine="284"/>
        <w:rPr>
          <w:rFonts w:ascii="Times New Roman" w:eastAsia="Times New Roman" w:hAnsi="Times New Roman" w:cs="Times New Roman"/>
          <w:b/>
          <w:lang w:eastAsia="ru-RU"/>
        </w:rPr>
      </w:pPr>
    </w:p>
    <w:p w:rsidR="00D221EF" w:rsidRDefault="00D221EF" w:rsidP="00D221EF">
      <w:pPr>
        <w:ind w:firstLine="284"/>
        <w:rPr>
          <w:rFonts w:ascii="Times New Roman" w:eastAsia="Times New Roman" w:hAnsi="Times New Roman" w:cs="Times New Roman"/>
          <w:b/>
          <w:lang w:eastAsia="ru-RU"/>
        </w:rPr>
      </w:pPr>
      <w:r w:rsidRPr="00D221EF">
        <w:rPr>
          <w:rFonts w:ascii="Times New Roman" w:eastAsia="Times New Roman" w:hAnsi="Times New Roman" w:cs="Times New Roman"/>
          <w:b/>
          <w:lang w:eastAsia="ru-RU"/>
        </w:rPr>
        <w:t>Требования, предъявляемые к предмету закупки</w:t>
      </w:r>
    </w:p>
    <w:p w:rsidR="00D221EF" w:rsidRPr="00D221EF" w:rsidRDefault="00D221EF" w:rsidP="00D221EF">
      <w:pPr>
        <w:ind w:firstLine="284"/>
        <w:rPr>
          <w:rFonts w:ascii="Times New Roman" w:eastAsia="Times New Roman" w:hAnsi="Times New Roman" w:cs="Times New Roman"/>
          <w:b/>
          <w:lang w:eastAsia="ru-RU"/>
        </w:rPr>
      </w:pPr>
    </w:p>
    <w:p w:rsidR="00B07821" w:rsidRPr="00B07821" w:rsidRDefault="00D221EF" w:rsidP="00D221EF">
      <w:pPr>
        <w:pStyle w:val="a8"/>
        <w:ind w:left="0" w:firstLine="284"/>
        <w:rPr>
          <w:rFonts w:ascii="Times New Roman" w:eastAsia="Times New Roman" w:hAnsi="Times New Roman" w:cs="Times New Roman"/>
          <w:lang w:eastAsia="ru-RU"/>
        </w:rPr>
      </w:pPr>
      <w:r w:rsidRPr="00D221EF">
        <w:rPr>
          <w:rFonts w:ascii="Times New Roman" w:eastAsia="Times New Roman" w:hAnsi="Times New Roman" w:cs="Times New Roman"/>
          <w:lang w:eastAsia="ru-RU"/>
        </w:rPr>
        <w:t>Наименование, основные характеристики и объемы выполняемых работ:</w:t>
      </w:r>
    </w:p>
    <w:p w:rsidR="00641201" w:rsidRDefault="00641201" w:rsidP="00895F80">
      <w:pPr>
        <w:pStyle w:val="a8"/>
        <w:ind w:left="0" w:firstLine="284"/>
        <w:rPr>
          <w:rFonts w:ascii="Times New Roman" w:hAnsi="Times New Roman" w:cs="Times New Roman"/>
        </w:rPr>
      </w:pPr>
    </w:p>
    <w:tbl>
      <w:tblPr>
        <w:tblStyle w:val="a7"/>
        <w:tblW w:w="8631" w:type="dxa"/>
        <w:tblInd w:w="720" w:type="dxa"/>
        <w:tblLook w:val="04A0" w:firstRow="1" w:lastRow="0" w:firstColumn="1" w:lastColumn="0" w:noHBand="0" w:noVBand="1"/>
      </w:tblPr>
      <w:tblGrid>
        <w:gridCol w:w="835"/>
        <w:gridCol w:w="5803"/>
        <w:gridCol w:w="953"/>
        <w:gridCol w:w="1040"/>
      </w:tblGrid>
      <w:tr w:rsidR="00895F80" w:rsidTr="00895F80">
        <w:tc>
          <w:tcPr>
            <w:tcW w:w="835" w:type="dxa"/>
            <w:vAlign w:val="center"/>
          </w:tcPr>
          <w:p w:rsidR="00641201" w:rsidRDefault="00641201" w:rsidP="00895F80">
            <w:pPr>
              <w:pStyle w:val="a8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803" w:type="dxa"/>
            <w:vAlign w:val="center"/>
          </w:tcPr>
          <w:p w:rsidR="00641201" w:rsidRDefault="00641201" w:rsidP="00895F80">
            <w:pPr>
              <w:pStyle w:val="a8"/>
              <w:ind w:left="0" w:firstLine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953" w:type="dxa"/>
            <w:vAlign w:val="center"/>
          </w:tcPr>
          <w:p w:rsidR="00641201" w:rsidRDefault="00641201" w:rsidP="00895F8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040" w:type="dxa"/>
            <w:vAlign w:val="center"/>
          </w:tcPr>
          <w:p w:rsidR="00641201" w:rsidRDefault="00641201" w:rsidP="00895F80">
            <w:pPr>
              <w:pStyle w:val="a8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Кол-во</w:t>
            </w:r>
          </w:p>
        </w:tc>
      </w:tr>
      <w:tr w:rsidR="00895F80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Произвести замену гребенок 170х205х91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350</w:t>
            </w:r>
          </w:p>
        </w:tc>
      </w:tr>
      <w:tr w:rsidR="00895F80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Произвести де</w:t>
            </w:r>
            <w:r>
              <w:rPr>
                <w:rFonts w:ascii="Times New Roman" w:hAnsi="Times New Roman" w:cs="Times New Roman"/>
              </w:rPr>
              <w:t>монтаж верхнего свода,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61A18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230</w:t>
            </w:r>
          </w:p>
        </w:tc>
      </w:tr>
      <w:tr w:rsidR="00895F80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 xml:space="preserve">Произвести демонтаж </w:t>
            </w:r>
            <w:r>
              <w:rPr>
                <w:rFonts w:ascii="Times New Roman" w:hAnsi="Times New Roman" w:cs="Times New Roman"/>
              </w:rPr>
              <w:t>промежуточного свода</w:t>
            </w:r>
          </w:p>
        </w:tc>
        <w:tc>
          <w:tcPr>
            <w:tcW w:w="953" w:type="dxa"/>
          </w:tcPr>
          <w:p w:rsidR="00C61A18" w:rsidRP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230</w:t>
            </w:r>
          </w:p>
        </w:tc>
      </w:tr>
      <w:tr w:rsidR="00895F80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 xml:space="preserve">Произвести демонтаж защитного слоя промежуточного свода и пода печи из защитных плит 300х196х10, </w:t>
            </w:r>
          </w:p>
        </w:tc>
        <w:tc>
          <w:tcPr>
            <w:tcW w:w="953" w:type="dxa"/>
          </w:tcPr>
          <w:p w:rsidR="00C61A18" w:rsidRP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460;</w:t>
            </w:r>
          </w:p>
        </w:tc>
      </w:tr>
      <w:tr w:rsidR="00895F80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Произвести демонтаж огнеупорной ваты верхнего свода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м</w:t>
            </w:r>
            <w:r w:rsidRPr="00C61A1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80,5</w:t>
            </w:r>
          </w:p>
        </w:tc>
      </w:tr>
      <w:tr w:rsidR="00895F80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</w:t>
            </w:r>
            <w:r>
              <w:rPr>
                <w:rFonts w:ascii="Times New Roman" w:hAnsi="Times New Roman" w:cs="Times New Roman"/>
              </w:rPr>
              <w:t>и демонтаж войлочных плит стен</w:t>
            </w:r>
          </w:p>
        </w:tc>
        <w:tc>
          <w:tcPr>
            <w:tcW w:w="953" w:type="dxa"/>
          </w:tcPr>
          <w:p w:rsidR="00C61A18" w:rsidRP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2,9</w:t>
            </w:r>
          </w:p>
        </w:tc>
      </w:tr>
      <w:tr w:rsidR="00895F80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Произвести демонтаж кирпичной кладки стен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18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</w:t>
            </w:r>
            <w:r>
              <w:rPr>
                <w:rFonts w:ascii="Times New Roman" w:hAnsi="Times New Roman" w:cs="Times New Roman"/>
              </w:rPr>
              <w:t>сти монтаж войлочных плит стен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Произвести монтаж кирпичн</w:t>
            </w:r>
            <w:r>
              <w:rPr>
                <w:rFonts w:ascii="Times New Roman" w:hAnsi="Times New Roman" w:cs="Times New Roman"/>
              </w:rPr>
              <w:t>ой кладки стен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18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Произвести мо</w:t>
            </w:r>
            <w:r>
              <w:rPr>
                <w:rFonts w:ascii="Times New Roman" w:hAnsi="Times New Roman" w:cs="Times New Roman"/>
              </w:rPr>
              <w:t>нтаж промежуточного свода,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61A1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230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Произвести монтаж защитного слоя промежуточного свода и пода печи из защ</w:t>
            </w:r>
            <w:r>
              <w:rPr>
                <w:rFonts w:ascii="Times New Roman" w:hAnsi="Times New Roman" w:cs="Times New Roman"/>
              </w:rPr>
              <w:t>итных плит     300х196х10,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61A18"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460;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 xml:space="preserve">Произвести упаковку ватой подвесных опор свода, 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1530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оизвести монтаж верхнего свода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61A1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230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 xml:space="preserve">Произвести монтаж рулонной ваты верхнего свода, 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61A1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230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Произвести монтаж огнеупор</w:t>
            </w:r>
            <w:r>
              <w:rPr>
                <w:rFonts w:ascii="Times New Roman" w:hAnsi="Times New Roman" w:cs="Times New Roman"/>
              </w:rPr>
              <w:t>ной мягкой ваты верхнего свода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80,5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 xml:space="preserve">Сверление отверстий </w:t>
            </w:r>
            <w:r>
              <w:rPr>
                <w:rFonts w:ascii="Times New Roman" w:hAnsi="Times New Roman" w:cs="Times New Roman"/>
              </w:rPr>
              <w:t>Ф100мм.,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192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spacing w:line="192" w:lineRule="auto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Сверление отверстий Ф 20мм.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tabs>
                <w:tab w:val="center" w:pos="4677"/>
                <w:tab w:val="right" w:pos="9355"/>
              </w:tabs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Демонта</w:t>
            </w:r>
            <w:r>
              <w:rPr>
                <w:rFonts w:ascii="Times New Roman" w:hAnsi="Times New Roman" w:cs="Times New Roman"/>
              </w:rPr>
              <w:t>ж-монтаж труб охлаждения,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600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tabs>
                <w:tab w:val="center" w:pos="4677"/>
                <w:tab w:val="right" w:pos="9355"/>
              </w:tabs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Демонтаж-монтаж балок промежуто</w:t>
            </w:r>
            <w:r>
              <w:rPr>
                <w:rFonts w:ascii="Times New Roman" w:hAnsi="Times New Roman" w:cs="Times New Roman"/>
              </w:rPr>
              <w:t>чного свода из карбида-кремния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960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tabs>
                <w:tab w:val="center" w:pos="4677"/>
                <w:tab w:val="right" w:pos="9355"/>
              </w:tabs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Произвести нанесение защитно</w:t>
            </w:r>
            <w:r>
              <w:rPr>
                <w:rFonts w:ascii="Times New Roman" w:hAnsi="Times New Roman" w:cs="Times New Roman"/>
              </w:rPr>
              <w:t>го слоя из огнеупорной мастики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61A1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260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tabs>
                <w:tab w:val="center" w:pos="4677"/>
                <w:tab w:val="right" w:pos="9355"/>
              </w:tabs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Произвести демонтаж-мон</w:t>
            </w:r>
            <w:r>
              <w:rPr>
                <w:rFonts w:ascii="Times New Roman" w:hAnsi="Times New Roman" w:cs="Times New Roman"/>
              </w:rPr>
              <w:t>таж металлических обшивок стен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61A1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100,8</w:t>
            </w:r>
          </w:p>
        </w:tc>
      </w:tr>
      <w:tr w:rsidR="00C61A18" w:rsidTr="00895F80">
        <w:tc>
          <w:tcPr>
            <w:tcW w:w="835" w:type="dxa"/>
          </w:tcPr>
          <w:p w:rsidR="00C61A18" w:rsidRDefault="00C61A18" w:rsidP="00895F80">
            <w:pPr>
              <w:pStyle w:val="a8"/>
              <w:numPr>
                <w:ilvl w:val="0"/>
                <w:numId w:val="10"/>
              </w:numPr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03" w:type="dxa"/>
          </w:tcPr>
          <w:p w:rsidR="00C61A18" w:rsidRPr="00651BCA" w:rsidRDefault="00C61A18" w:rsidP="00895F80">
            <w:pPr>
              <w:tabs>
                <w:tab w:val="center" w:pos="4677"/>
                <w:tab w:val="right" w:pos="9355"/>
              </w:tabs>
              <w:ind w:firstLine="284"/>
              <w:rPr>
                <w:rFonts w:ascii="Times New Roman" w:hAnsi="Times New Roman" w:cs="Times New Roman"/>
              </w:rPr>
            </w:pPr>
            <w:r w:rsidRPr="00651BCA">
              <w:rPr>
                <w:rFonts w:ascii="Times New Roman" w:hAnsi="Times New Roman" w:cs="Times New Roman"/>
              </w:rPr>
              <w:t>Произвести покраску м</w:t>
            </w:r>
            <w:r>
              <w:rPr>
                <w:rFonts w:ascii="Times New Roman" w:hAnsi="Times New Roman" w:cs="Times New Roman"/>
              </w:rPr>
              <w:t>еталлических обшивок стен</w:t>
            </w:r>
          </w:p>
        </w:tc>
        <w:tc>
          <w:tcPr>
            <w:tcW w:w="953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61A18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40" w:type="dxa"/>
          </w:tcPr>
          <w:p w:rsidR="00C61A18" w:rsidRDefault="00C61A18" w:rsidP="00895F80">
            <w:pPr>
              <w:pStyle w:val="a8"/>
              <w:ind w:left="0" w:firstLine="284"/>
              <w:rPr>
                <w:rFonts w:ascii="Times New Roman" w:eastAsia="Times New Roman" w:hAnsi="Times New Roman" w:cs="Times New Roman"/>
                <w:lang w:eastAsia="ru-RU"/>
              </w:rPr>
            </w:pPr>
            <w:r w:rsidRPr="00651BCA">
              <w:rPr>
                <w:rFonts w:ascii="Times New Roman" w:hAnsi="Times New Roman" w:cs="Times New Roman"/>
              </w:rPr>
              <w:t>100,8</w:t>
            </w:r>
          </w:p>
        </w:tc>
      </w:tr>
    </w:tbl>
    <w:p w:rsidR="00B07821" w:rsidRDefault="00B07821" w:rsidP="00895F80">
      <w:pPr>
        <w:pStyle w:val="a8"/>
        <w:ind w:left="0" w:firstLine="284"/>
        <w:rPr>
          <w:rFonts w:ascii="Times New Roman" w:eastAsia="Times New Roman" w:hAnsi="Times New Roman" w:cs="Times New Roman"/>
          <w:lang w:eastAsia="ru-RU"/>
        </w:rPr>
      </w:pPr>
    </w:p>
    <w:p w:rsidR="00D114FD" w:rsidRDefault="00D114FD" w:rsidP="00D221EF">
      <w:pPr>
        <w:pStyle w:val="a8"/>
        <w:numPr>
          <w:ilvl w:val="0"/>
          <w:numId w:val="12"/>
        </w:numPr>
        <w:ind w:left="0" w:firstLine="426"/>
        <w:rPr>
          <w:rFonts w:ascii="Times New Roman" w:hAnsi="Times New Roman" w:cs="Times New Roman"/>
        </w:rPr>
      </w:pPr>
      <w:r w:rsidRPr="00895F80">
        <w:rPr>
          <w:rFonts w:ascii="Times New Roman" w:hAnsi="Times New Roman" w:cs="Times New Roman"/>
        </w:rPr>
        <w:t xml:space="preserve">Все огнеупорные материалы для восстановительных работ </w:t>
      </w:r>
      <w:r w:rsidR="00963ECA" w:rsidRPr="00895F80">
        <w:rPr>
          <w:rFonts w:ascii="Times New Roman" w:hAnsi="Times New Roman" w:cs="Times New Roman"/>
        </w:rPr>
        <w:t>предоставляет</w:t>
      </w:r>
      <w:r w:rsidRPr="00895F80">
        <w:rPr>
          <w:rFonts w:ascii="Times New Roman" w:hAnsi="Times New Roman" w:cs="Times New Roman"/>
        </w:rPr>
        <w:t xml:space="preserve"> Заказчик.</w:t>
      </w:r>
    </w:p>
    <w:p w:rsidR="00895F80" w:rsidRDefault="00895F80" w:rsidP="00D221EF">
      <w:pPr>
        <w:pStyle w:val="a8"/>
        <w:numPr>
          <w:ilvl w:val="0"/>
          <w:numId w:val="12"/>
        </w:numPr>
        <w:ind w:left="0" w:firstLine="426"/>
        <w:rPr>
          <w:rFonts w:ascii="Times New Roman" w:hAnsi="Times New Roman" w:cs="Times New Roman"/>
        </w:rPr>
      </w:pPr>
      <w:r w:rsidRPr="00895F80">
        <w:rPr>
          <w:rFonts w:ascii="Times New Roman" w:hAnsi="Times New Roman" w:cs="Times New Roman"/>
        </w:rPr>
        <w:t>Заказчик передает Подрядчику огнеупорные материалы, необходимые для выполнения работ в соответствии с Договором подряда по накладной (форма М-15).</w:t>
      </w:r>
    </w:p>
    <w:p w:rsidR="00D221EF" w:rsidRDefault="00D221EF" w:rsidP="00D221EF">
      <w:pPr>
        <w:ind w:firstLine="426"/>
        <w:rPr>
          <w:rFonts w:ascii="Times New Roman" w:hAnsi="Times New Roman" w:cs="Times New Roman"/>
        </w:rPr>
      </w:pPr>
    </w:p>
    <w:p w:rsidR="00D221EF" w:rsidRPr="00D221EF" w:rsidRDefault="00D221EF" w:rsidP="00D221EF">
      <w:pPr>
        <w:ind w:firstLine="426"/>
        <w:rPr>
          <w:rFonts w:ascii="Times New Roman" w:hAnsi="Times New Roman" w:cs="Times New Roman"/>
          <w:b/>
        </w:rPr>
      </w:pPr>
      <w:r w:rsidRPr="00D221EF">
        <w:rPr>
          <w:rFonts w:ascii="Times New Roman" w:hAnsi="Times New Roman" w:cs="Times New Roman"/>
          <w:b/>
        </w:rPr>
        <w:t>Условия выполнения работ</w:t>
      </w:r>
    </w:p>
    <w:p w:rsidR="00D221EF" w:rsidRPr="00D221EF" w:rsidRDefault="00D221EF" w:rsidP="00D221EF">
      <w:pPr>
        <w:pStyle w:val="a8"/>
        <w:numPr>
          <w:ilvl w:val="0"/>
          <w:numId w:val="13"/>
        </w:numPr>
        <w:ind w:left="0" w:firstLine="426"/>
        <w:rPr>
          <w:rFonts w:ascii="Times New Roman" w:hAnsi="Times New Roman" w:cs="Times New Roman"/>
        </w:rPr>
      </w:pPr>
      <w:r w:rsidRPr="00D221EF">
        <w:rPr>
          <w:rFonts w:ascii="Times New Roman" w:hAnsi="Times New Roman" w:cs="Times New Roman"/>
        </w:rPr>
        <w:t>Заказчик осуществляет контроль и надзор за ходом и качеством выполняемых Работ и используемых Материалов, графиков (сроков) выполнения отдельных этапов и видов Работ, выполнением мероприятий по охране окружающей среды, пожарной и иной безопасности.</w:t>
      </w:r>
    </w:p>
    <w:p w:rsidR="00D221EF" w:rsidRPr="00D221EF" w:rsidRDefault="00D221EF" w:rsidP="00D221EF">
      <w:pPr>
        <w:pStyle w:val="a8"/>
        <w:numPr>
          <w:ilvl w:val="0"/>
          <w:numId w:val="13"/>
        </w:numPr>
        <w:ind w:left="0" w:firstLine="426"/>
        <w:rPr>
          <w:rFonts w:ascii="Times New Roman" w:hAnsi="Times New Roman" w:cs="Times New Roman"/>
        </w:rPr>
      </w:pPr>
      <w:r w:rsidRPr="00D221EF">
        <w:rPr>
          <w:rFonts w:ascii="Times New Roman" w:hAnsi="Times New Roman" w:cs="Times New Roman"/>
        </w:rPr>
        <w:t>Подрядчик обеспечивает беспрепятственный доступ для надзора и контроля за ходом ремонта представителя Заказчика.</w:t>
      </w:r>
    </w:p>
    <w:p w:rsidR="00D221EF" w:rsidRPr="00D221EF" w:rsidRDefault="00D221EF" w:rsidP="002A56EA">
      <w:pPr>
        <w:pStyle w:val="a8"/>
        <w:numPr>
          <w:ilvl w:val="0"/>
          <w:numId w:val="13"/>
        </w:numPr>
        <w:ind w:left="0" w:firstLine="426"/>
        <w:rPr>
          <w:rFonts w:ascii="Times New Roman" w:hAnsi="Times New Roman" w:cs="Times New Roman"/>
        </w:rPr>
      </w:pPr>
      <w:r w:rsidRPr="00D221EF">
        <w:rPr>
          <w:rFonts w:ascii="Times New Roman" w:hAnsi="Times New Roman" w:cs="Times New Roman"/>
        </w:rPr>
        <w:t>При выявлении в процессе осмотра, обследования, измерения, испытания случаев нарушения требований Договора, отступлений от Технической документации и требований СНиП Заказчик должен незамедлительно уведомить Подрядчика о выявленных нарушениях и выдать предписание об устранении выявленных нарушений, а в случае грубых нарушений порядка выполнения Работ потребовать прекращения (приостановки) всех или отдельных видов Работ.</w:t>
      </w:r>
    </w:p>
    <w:p w:rsidR="00D221EF" w:rsidRDefault="00D221EF" w:rsidP="002A56EA">
      <w:pPr>
        <w:pStyle w:val="a8"/>
        <w:numPr>
          <w:ilvl w:val="0"/>
          <w:numId w:val="13"/>
        </w:numPr>
        <w:ind w:left="0" w:firstLine="426"/>
        <w:rPr>
          <w:rFonts w:ascii="Times New Roman" w:hAnsi="Times New Roman" w:cs="Times New Roman"/>
        </w:rPr>
      </w:pPr>
      <w:r w:rsidRPr="00D221EF">
        <w:rPr>
          <w:rFonts w:ascii="Times New Roman" w:hAnsi="Times New Roman" w:cs="Times New Roman"/>
        </w:rPr>
        <w:lastRenderedPageBreak/>
        <w:t>В случае прекращения (приостановки) всех или отдельных видов Работ при выявлении вышеуказанных нарушений/отступлений Подрядчик не освобождается от ответственности за нарушение сроков выполнения работ.</w:t>
      </w:r>
    </w:p>
    <w:p w:rsidR="00D221EF" w:rsidRDefault="00D221EF" w:rsidP="002A56EA">
      <w:pPr>
        <w:pStyle w:val="a8"/>
        <w:numPr>
          <w:ilvl w:val="0"/>
          <w:numId w:val="13"/>
        </w:numPr>
        <w:ind w:left="0" w:firstLine="426"/>
        <w:rPr>
          <w:rFonts w:ascii="Times New Roman" w:hAnsi="Times New Roman" w:cs="Times New Roman"/>
        </w:rPr>
      </w:pPr>
      <w:r w:rsidRPr="00D221EF">
        <w:rPr>
          <w:rFonts w:ascii="Times New Roman" w:hAnsi="Times New Roman" w:cs="Times New Roman"/>
        </w:rPr>
        <w:t>Подрядчик принимает меры к устранению в возможно короткий срок выявленных Заказчиком или иными контролирующими органами и инспекциями дефектов и нарушений и недопущению таких нарушений в дальнейшем.</w:t>
      </w:r>
    </w:p>
    <w:p w:rsidR="00D221EF" w:rsidRPr="00D221EF" w:rsidRDefault="00D221EF" w:rsidP="002A56EA">
      <w:pPr>
        <w:pStyle w:val="a8"/>
        <w:numPr>
          <w:ilvl w:val="0"/>
          <w:numId w:val="13"/>
        </w:numPr>
        <w:ind w:left="0" w:firstLine="426"/>
        <w:rPr>
          <w:rFonts w:ascii="Times New Roman" w:hAnsi="Times New Roman" w:cs="Times New Roman"/>
        </w:rPr>
      </w:pPr>
      <w:r w:rsidRPr="00D221EF">
        <w:rPr>
          <w:rFonts w:ascii="Times New Roman" w:hAnsi="Times New Roman" w:cs="Times New Roman"/>
        </w:rPr>
        <w:t>Для оперативного решения вопросов, возникающих в процессе выполнения работ представитель Заказчика и Подрядчика проводят по мере необходимости технические совещания.</w:t>
      </w:r>
    </w:p>
    <w:p w:rsidR="00D221EF" w:rsidRPr="00D221EF" w:rsidRDefault="00D221EF" w:rsidP="002A56EA">
      <w:pPr>
        <w:pStyle w:val="a8"/>
        <w:numPr>
          <w:ilvl w:val="0"/>
          <w:numId w:val="13"/>
        </w:numPr>
        <w:ind w:left="0" w:firstLine="426"/>
        <w:rPr>
          <w:rFonts w:ascii="Times New Roman" w:hAnsi="Times New Roman" w:cs="Times New Roman"/>
        </w:rPr>
      </w:pPr>
      <w:r w:rsidRPr="00D221EF">
        <w:rPr>
          <w:rFonts w:ascii="Times New Roman" w:hAnsi="Times New Roman" w:cs="Times New Roman"/>
        </w:rPr>
        <w:t>Сдача работы Подрядчиком и приёмка её Заказчиком оформляется актом сдачи-приёмки выполненных работ, который подписывается Сторонами.</w:t>
      </w:r>
    </w:p>
    <w:p w:rsidR="00B07821" w:rsidRDefault="00B07821" w:rsidP="002A56EA">
      <w:pPr>
        <w:pStyle w:val="a8"/>
        <w:ind w:left="0" w:firstLine="426"/>
        <w:rPr>
          <w:rFonts w:ascii="Times New Roman" w:hAnsi="Times New Roman" w:cs="Times New Roman"/>
        </w:rPr>
      </w:pPr>
    </w:p>
    <w:p w:rsidR="002A56EA" w:rsidRPr="002A56EA" w:rsidRDefault="002A56EA" w:rsidP="002A56EA">
      <w:pPr>
        <w:pStyle w:val="a8"/>
        <w:ind w:left="0" w:firstLine="426"/>
        <w:rPr>
          <w:rFonts w:ascii="Times New Roman" w:hAnsi="Times New Roman" w:cs="Times New Roman"/>
          <w:b/>
        </w:rPr>
      </w:pPr>
      <w:r w:rsidRPr="002A56EA">
        <w:rPr>
          <w:rFonts w:ascii="Times New Roman" w:hAnsi="Times New Roman" w:cs="Times New Roman"/>
          <w:b/>
        </w:rPr>
        <w:t>Условия по</w:t>
      </w:r>
      <w:r>
        <w:rPr>
          <w:rFonts w:ascii="Times New Roman" w:hAnsi="Times New Roman" w:cs="Times New Roman"/>
          <w:b/>
        </w:rPr>
        <w:t>дписания акта выполненных работ</w:t>
      </w:r>
    </w:p>
    <w:p w:rsidR="002A56EA" w:rsidRPr="002A56EA" w:rsidRDefault="002A56EA" w:rsidP="00D46E8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2A56EA">
        <w:rPr>
          <w:rFonts w:ascii="Times New Roman" w:hAnsi="Times New Roman" w:cs="Times New Roman"/>
        </w:rPr>
        <w:t>Акт выполненных работ подписывается при соблюдении следующих условий:</w:t>
      </w:r>
    </w:p>
    <w:p w:rsidR="002A56EA" w:rsidRPr="002A56EA" w:rsidRDefault="002A56EA" w:rsidP="00D46E8D">
      <w:pPr>
        <w:pStyle w:val="a8"/>
        <w:ind w:left="0" w:firstLine="426"/>
        <w:rPr>
          <w:rFonts w:ascii="Times New Roman" w:hAnsi="Times New Roman" w:cs="Times New Roman"/>
        </w:rPr>
      </w:pPr>
      <w:r w:rsidRPr="002A56EA">
        <w:rPr>
          <w:rFonts w:ascii="Times New Roman" w:hAnsi="Times New Roman" w:cs="Times New Roman"/>
        </w:rPr>
        <w:t>- Подписании актов сдачи-приемки оборудования со стороны подрядчика и заказчика;</w:t>
      </w:r>
    </w:p>
    <w:p w:rsidR="002A56EA" w:rsidRPr="002A56EA" w:rsidRDefault="002A56EA" w:rsidP="00D46E8D">
      <w:pPr>
        <w:pStyle w:val="a8"/>
        <w:ind w:left="0" w:firstLine="426"/>
        <w:rPr>
          <w:rFonts w:ascii="Times New Roman" w:hAnsi="Times New Roman" w:cs="Times New Roman"/>
        </w:rPr>
      </w:pPr>
      <w:r w:rsidRPr="002A56EA">
        <w:rPr>
          <w:rFonts w:ascii="Times New Roman" w:hAnsi="Times New Roman" w:cs="Times New Roman"/>
        </w:rPr>
        <w:t>- Уборке подрядчиком места проведения работ (в зоне своей ответственности);</w:t>
      </w:r>
    </w:p>
    <w:p w:rsidR="002A56EA" w:rsidRPr="002A56EA" w:rsidRDefault="002A56EA" w:rsidP="00D46E8D">
      <w:pPr>
        <w:pStyle w:val="a8"/>
        <w:ind w:left="0" w:firstLine="426"/>
        <w:rPr>
          <w:rFonts w:ascii="Times New Roman" w:hAnsi="Times New Roman" w:cs="Times New Roman"/>
        </w:rPr>
      </w:pPr>
      <w:r w:rsidRPr="002A56EA">
        <w:rPr>
          <w:rFonts w:ascii="Times New Roman" w:hAnsi="Times New Roman" w:cs="Times New Roman"/>
        </w:rPr>
        <w:t>- Завершения пуско-наладочных работ после пуска оборудования в работу и проверки стабильности работы об</w:t>
      </w:r>
      <w:r>
        <w:rPr>
          <w:rFonts w:ascii="Times New Roman" w:hAnsi="Times New Roman" w:cs="Times New Roman"/>
        </w:rPr>
        <w:t>орудования в номинальном режиме</w:t>
      </w:r>
      <w:r w:rsidRPr="002A56EA">
        <w:rPr>
          <w:rFonts w:ascii="Times New Roman" w:hAnsi="Times New Roman" w:cs="Times New Roman"/>
        </w:rPr>
        <w:t>;</w:t>
      </w:r>
    </w:p>
    <w:p w:rsidR="002A56EA" w:rsidRDefault="002A56EA" w:rsidP="00D46E8D">
      <w:pPr>
        <w:pStyle w:val="a8"/>
        <w:ind w:left="0" w:firstLine="426"/>
        <w:rPr>
          <w:rFonts w:ascii="Times New Roman" w:hAnsi="Times New Roman" w:cs="Times New Roman"/>
        </w:rPr>
      </w:pPr>
      <w:r w:rsidRPr="002A56EA">
        <w:rPr>
          <w:rFonts w:ascii="Times New Roman" w:hAnsi="Times New Roman" w:cs="Times New Roman"/>
        </w:rPr>
        <w:t>- Предоставление Заказчику фото отчета о выполненных работах.</w:t>
      </w:r>
    </w:p>
    <w:p w:rsidR="002A56EA" w:rsidRDefault="002A56EA" w:rsidP="00D46E8D">
      <w:pPr>
        <w:pStyle w:val="a8"/>
        <w:ind w:left="0" w:firstLine="426"/>
        <w:rPr>
          <w:rFonts w:ascii="Times New Roman" w:hAnsi="Times New Roman" w:cs="Times New Roman"/>
        </w:rPr>
      </w:pPr>
      <w:bookmarkStart w:id="0" w:name="_GoBack"/>
      <w:bookmarkEnd w:id="0"/>
    </w:p>
    <w:p w:rsidR="00B07821" w:rsidRPr="00B07821" w:rsidRDefault="00B07821" w:rsidP="00D46E8D">
      <w:pPr>
        <w:pStyle w:val="a8"/>
        <w:ind w:left="0" w:firstLine="426"/>
        <w:rPr>
          <w:rFonts w:ascii="Times New Roman" w:hAnsi="Times New Roman" w:cs="Times New Roman"/>
          <w:b/>
        </w:rPr>
      </w:pPr>
      <w:r w:rsidRPr="00B07821">
        <w:rPr>
          <w:rFonts w:ascii="Times New Roman" w:hAnsi="Times New Roman" w:cs="Times New Roman"/>
          <w:b/>
        </w:rPr>
        <w:t>Требования к коммерческому предложению</w:t>
      </w:r>
      <w:r>
        <w:rPr>
          <w:rFonts w:ascii="Times New Roman" w:hAnsi="Times New Roman" w:cs="Times New Roman"/>
          <w:b/>
        </w:rPr>
        <w:t>:</w:t>
      </w:r>
    </w:p>
    <w:p w:rsidR="00B07821" w:rsidRDefault="00B07821" w:rsidP="00D46E8D">
      <w:pPr>
        <w:pStyle w:val="a8"/>
        <w:numPr>
          <w:ilvl w:val="0"/>
          <w:numId w:val="11"/>
        </w:numPr>
        <w:ind w:left="0" w:firstLine="426"/>
        <w:rPr>
          <w:rFonts w:ascii="Times New Roman" w:hAnsi="Times New Roman" w:cs="Times New Roman"/>
        </w:rPr>
      </w:pPr>
      <w:r w:rsidRPr="00B07821">
        <w:rPr>
          <w:rFonts w:ascii="Times New Roman" w:hAnsi="Times New Roman" w:cs="Times New Roman"/>
        </w:rPr>
        <w:t>Предоставление сметного или договорного расчета</w:t>
      </w:r>
    </w:p>
    <w:p w:rsidR="00B07821" w:rsidRPr="00B07821" w:rsidRDefault="00B07821" w:rsidP="00D46E8D">
      <w:pPr>
        <w:pStyle w:val="a8"/>
        <w:numPr>
          <w:ilvl w:val="0"/>
          <w:numId w:val="11"/>
        </w:numPr>
        <w:ind w:left="0" w:firstLine="426"/>
        <w:rPr>
          <w:rFonts w:ascii="Times New Roman" w:hAnsi="Times New Roman" w:cs="Times New Roman"/>
        </w:rPr>
      </w:pPr>
      <w:r w:rsidRPr="00B07821">
        <w:rPr>
          <w:rFonts w:ascii="Times New Roman" w:hAnsi="Times New Roman" w:cs="Times New Roman"/>
        </w:rPr>
        <w:t>В коммерческом предложении указать стоимость выполнения работ с НДС (стоимость материалов Подрядчика</w:t>
      </w:r>
      <w:r>
        <w:rPr>
          <w:rFonts w:ascii="Times New Roman" w:hAnsi="Times New Roman" w:cs="Times New Roman"/>
        </w:rPr>
        <w:t xml:space="preserve"> </w:t>
      </w:r>
      <w:r w:rsidRPr="00B07821">
        <w:rPr>
          <w:rFonts w:ascii="Times New Roman" w:hAnsi="Times New Roman" w:cs="Times New Roman"/>
        </w:rPr>
        <w:t>указать отдельно), условия оплаты, срок производства работ в календарных днях и гарантийные обязательства.</w:t>
      </w:r>
    </w:p>
    <w:p w:rsidR="00B07821" w:rsidRPr="00B07821" w:rsidRDefault="00B07821" w:rsidP="00D46E8D">
      <w:pPr>
        <w:pStyle w:val="a8"/>
        <w:numPr>
          <w:ilvl w:val="0"/>
          <w:numId w:val="11"/>
        </w:numPr>
        <w:ind w:left="0" w:firstLine="426"/>
        <w:rPr>
          <w:rFonts w:ascii="Times New Roman" w:hAnsi="Times New Roman" w:cs="Times New Roman"/>
        </w:rPr>
      </w:pPr>
      <w:r w:rsidRPr="00B07821">
        <w:rPr>
          <w:rFonts w:ascii="Times New Roman" w:hAnsi="Times New Roman" w:cs="Times New Roman"/>
        </w:rPr>
        <w:t>Указать о готовности к заключению договора по типовой форме договора подряда ООО «</w:t>
      </w:r>
      <w:proofErr w:type="spellStart"/>
      <w:r w:rsidR="00895F80">
        <w:rPr>
          <w:rFonts w:ascii="Times New Roman" w:hAnsi="Times New Roman" w:cs="Times New Roman"/>
        </w:rPr>
        <w:t>Шахтинская</w:t>
      </w:r>
      <w:proofErr w:type="spellEnd"/>
      <w:r w:rsidR="00895F80">
        <w:rPr>
          <w:rFonts w:ascii="Times New Roman" w:hAnsi="Times New Roman" w:cs="Times New Roman"/>
        </w:rPr>
        <w:t xml:space="preserve"> керамика</w:t>
      </w:r>
      <w:r w:rsidRPr="00B07821">
        <w:rPr>
          <w:rFonts w:ascii="Times New Roman" w:hAnsi="Times New Roman" w:cs="Times New Roman"/>
        </w:rPr>
        <w:t>» либо об отказе в её использовании.</w:t>
      </w:r>
    </w:p>
    <w:p w:rsidR="00B07821" w:rsidRPr="00641201" w:rsidRDefault="00B07821" w:rsidP="00D46E8D">
      <w:pPr>
        <w:pStyle w:val="a8"/>
        <w:ind w:left="0" w:firstLine="426"/>
        <w:rPr>
          <w:rFonts w:ascii="Times New Roman" w:hAnsi="Times New Roman" w:cs="Times New Roman"/>
        </w:rPr>
      </w:pPr>
    </w:p>
    <w:sectPr w:rsidR="00B07821" w:rsidRPr="00641201" w:rsidSect="002A56EA">
      <w:footerReference w:type="default" r:id="rId8"/>
      <w:pgSz w:w="11900" w:h="16840"/>
      <w:pgMar w:top="709" w:right="418" w:bottom="426" w:left="1134" w:header="87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76" w:rsidRDefault="00B33C76" w:rsidP="00714592">
      <w:r>
        <w:separator/>
      </w:r>
    </w:p>
  </w:endnote>
  <w:endnote w:type="continuationSeparator" w:id="0">
    <w:p w:rsidR="00B33C76" w:rsidRDefault="00B33C76" w:rsidP="0071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6403" w:type="dxa"/>
      <w:tblInd w:w="1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80"/>
      <w:gridCol w:w="2823"/>
    </w:tblGrid>
    <w:tr w:rsidR="000000F4" w:rsidRPr="0032485B" w:rsidTr="00AF3C2E">
      <w:trPr>
        <w:trHeight w:val="448"/>
      </w:trPr>
      <w:tc>
        <w:tcPr>
          <w:tcW w:w="3580" w:type="dxa"/>
        </w:tcPr>
        <w:p w:rsidR="000000F4" w:rsidRPr="0032485B" w:rsidRDefault="000000F4" w:rsidP="006F4BFA">
          <w:pPr>
            <w:pStyle w:val="a5"/>
            <w:rPr>
              <w:rFonts w:ascii="Arial" w:hAnsi="Arial" w:cs="Arial"/>
              <w:b/>
              <w:color w:val="283250"/>
              <w:sz w:val="20"/>
              <w:szCs w:val="20"/>
            </w:rPr>
          </w:pPr>
        </w:p>
      </w:tc>
      <w:tc>
        <w:tcPr>
          <w:tcW w:w="2823" w:type="dxa"/>
        </w:tcPr>
        <w:p w:rsidR="000000F4" w:rsidRPr="0032485B" w:rsidRDefault="000000F4" w:rsidP="006F4BFA">
          <w:pPr>
            <w:pStyle w:val="a5"/>
            <w:rPr>
              <w:rFonts w:ascii="Arial" w:hAnsi="Arial" w:cs="Arial"/>
              <w:b/>
              <w:color w:val="283250"/>
              <w:sz w:val="20"/>
              <w:szCs w:val="20"/>
            </w:rPr>
          </w:pPr>
        </w:p>
      </w:tc>
    </w:tr>
  </w:tbl>
  <w:p w:rsidR="000000F4" w:rsidRDefault="000000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76" w:rsidRDefault="00B33C76" w:rsidP="00714592">
      <w:r>
        <w:separator/>
      </w:r>
    </w:p>
  </w:footnote>
  <w:footnote w:type="continuationSeparator" w:id="0">
    <w:p w:rsidR="00B33C76" w:rsidRDefault="00B33C76" w:rsidP="0071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7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2476CF"/>
    <w:multiLevelType w:val="hybridMultilevel"/>
    <w:tmpl w:val="0B1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3C27"/>
    <w:multiLevelType w:val="multilevel"/>
    <w:tmpl w:val="3320C940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0DD1B64"/>
    <w:multiLevelType w:val="hybridMultilevel"/>
    <w:tmpl w:val="4334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D0349"/>
    <w:multiLevelType w:val="hybridMultilevel"/>
    <w:tmpl w:val="ED266A62"/>
    <w:lvl w:ilvl="0" w:tplc="3306B4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F0087"/>
    <w:multiLevelType w:val="hybridMultilevel"/>
    <w:tmpl w:val="0B16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020A7"/>
    <w:multiLevelType w:val="hybridMultilevel"/>
    <w:tmpl w:val="DCCAC2CE"/>
    <w:lvl w:ilvl="0" w:tplc="C2747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9604F"/>
    <w:multiLevelType w:val="hybridMultilevel"/>
    <w:tmpl w:val="588E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076F4"/>
    <w:multiLevelType w:val="hybridMultilevel"/>
    <w:tmpl w:val="E596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00B8B"/>
    <w:multiLevelType w:val="hybridMultilevel"/>
    <w:tmpl w:val="FC18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42C33"/>
    <w:multiLevelType w:val="hybridMultilevel"/>
    <w:tmpl w:val="80C44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F5650"/>
    <w:multiLevelType w:val="hybridMultilevel"/>
    <w:tmpl w:val="25161AF0"/>
    <w:lvl w:ilvl="0" w:tplc="3306B4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3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F5"/>
    <w:rsid w:val="000000F4"/>
    <w:rsid w:val="00006852"/>
    <w:rsid w:val="000A0ED5"/>
    <w:rsid w:val="000B5B6D"/>
    <w:rsid w:val="000C3B27"/>
    <w:rsid w:val="000D4156"/>
    <w:rsid w:val="001202F7"/>
    <w:rsid w:val="00146F68"/>
    <w:rsid w:val="001471C2"/>
    <w:rsid w:val="00162DFC"/>
    <w:rsid w:val="001A1B19"/>
    <w:rsid w:val="001B79AB"/>
    <w:rsid w:val="001C0EF1"/>
    <w:rsid w:val="001D1B49"/>
    <w:rsid w:val="001E4937"/>
    <w:rsid w:val="001F021D"/>
    <w:rsid w:val="001F4DA0"/>
    <w:rsid w:val="0021474F"/>
    <w:rsid w:val="002165F2"/>
    <w:rsid w:val="002760E7"/>
    <w:rsid w:val="00280E72"/>
    <w:rsid w:val="002A56EA"/>
    <w:rsid w:val="002B4F72"/>
    <w:rsid w:val="002B5B83"/>
    <w:rsid w:val="002B6CD7"/>
    <w:rsid w:val="002D2049"/>
    <w:rsid w:val="002D294D"/>
    <w:rsid w:val="002E75BE"/>
    <w:rsid w:val="00301690"/>
    <w:rsid w:val="003152C8"/>
    <w:rsid w:val="0032485B"/>
    <w:rsid w:val="00336AB9"/>
    <w:rsid w:val="00355A69"/>
    <w:rsid w:val="0036531E"/>
    <w:rsid w:val="00397521"/>
    <w:rsid w:val="003A1CC2"/>
    <w:rsid w:val="003B3815"/>
    <w:rsid w:val="003D224A"/>
    <w:rsid w:val="004375BD"/>
    <w:rsid w:val="00454CC6"/>
    <w:rsid w:val="00477E38"/>
    <w:rsid w:val="00480850"/>
    <w:rsid w:val="004842C9"/>
    <w:rsid w:val="00495380"/>
    <w:rsid w:val="004B7D58"/>
    <w:rsid w:val="004C256A"/>
    <w:rsid w:val="004C424E"/>
    <w:rsid w:val="004C4AF5"/>
    <w:rsid w:val="004C4AFB"/>
    <w:rsid w:val="0050664B"/>
    <w:rsid w:val="00522FBB"/>
    <w:rsid w:val="00556A54"/>
    <w:rsid w:val="00573C94"/>
    <w:rsid w:val="00584A2D"/>
    <w:rsid w:val="005A68C8"/>
    <w:rsid w:val="005C68E4"/>
    <w:rsid w:val="005D15A4"/>
    <w:rsid w:val="00600695"/>
    <w:rsid w:val="00623AB5"/>
    <w:rsid w:val="00641201"/>
    <w:rsid w:val="0064794B"/>
    <w:rsid w:val="00653FD6"/>
    <w:rsid w:val="00672E13"/>
    <w:rsid w:val="00673341"/>
    <w:rsid w:val="006773F5"/>
    <w:rsid w:val="00692B28"/>
    <w:rsid w:val="006F441A"/>
    <w:rsid w:val="006F4BFA"/>
    <w:rsid w:val="00714592"/>
    <w:rsid w:val="007630A6"/>
    <w:rsid w:val="00764CF9"/>
    <w:rsid w:val="00782E00"/>
    <w:rsid w:val="00793183"/>
    <w:rsid w:val="007A0B52"/>
    <w:rsid w:val="007A6C9E"/>
    <w:rsid w:val="007A7094"/>
    <w:rsid w:val="007B3372"/>
    <w:rsid w:val="00805D92"/>
    <w:rsid w:val="00830EE9"/>
    <w:rsid w:val="008319E8"/>
    <w:rsid w:val="008339AA"/>
    <w:rsid w:val="00833EDD"/>
    <w:rsid w:val="00891E84"/>
    <w:rsid w:val="008929DE"/>
    <w:rsid w:val="00895F80"/>
    <w:rsid w:val="00897EB8"/>
    <w:rsid w:val="008A1EC1"/>
    <w:rsid w:val="008A4770"/>
    <w:rsid w:val="008C7061"/>
    <w:rsid w:val="008D2FE8"/>
    <w:rsid w:val="008F3A3F"/>
    <w:rsid w:val="00912F99"/>
    <w:rsid w:val="0091506B"/>
    <w:rsid w:val="00944D6C"/>
    <w:rsid w:val="00963ECA"/>
    <w:rsid w:val="00967108"/>
    <w:rsid w:val="00995272"/>
    <w:rsid w:val="009C317D"/>
    <w:rsid w:val="009C75A7"/>
    <w:rsid w:val="009D2678"/>
    <w:rsid w:val="00A25056"/>
    <w:rsid w:val="00A831B6"/>
    <w:rsid w:val="00AC0971"/>
    <w:rsid w:val="00AF3C2E"/>
    <w:rsid w:val="00B07821"/>
    <w:rsid w:val="00B33C76"/>
    <w:rsid w:val="00B3507A"/>
    <w:rsid w:val="00BB6EF8"/>
    <w:rsid w:val="00BC3AFF"/>
    <w:rsid w:val="00BE0D73"/>
    <w:rsid w:val="00BF6422"/>
    <w:rsid w:val="00C250FE"/>
    <w:rsid w:val="00C61A18"/>
    <w:rsid w:val="00CF20B6"/>
    <w:rsid w:val="00D114FD"/>
    <w:rsid w:val="00D1382A"/>
    <w:rsid w:val="00D221EF"/>
    <w:rsid w:val="00D46E8D"/>
    <w:rsid w:val="00D5304A"/>
    <w:rsid w:val="00D65DF0"/>
    <w:rsid w:val="00D7333A"/>
    <w:rsid w:val="00D83952"/>
    <w:rsid w:val="00DA0211"/>
    <w:rsid w:val="00DA1707"/>
    <w:rsid w:val="00DA2082"/>
    <w:rsid w:val="00DB70E6"/>
    <w:rsid w:val="00DC780D"/>
    <w:rsid w:val="00E27146"/>
    <w:rsid w:val="00E76715"/>
    <w:rsid w:val="00E835F2"/>
    <w:rsid w:val="00E86BC7"/>
    <w:rsid w:val="00E95D7B"/>
    <w:rsid w:val="00EA0E9B"/>
    <w:rsid w:val="00EB3A80"/>
    <w:rsid w:val="00EE6F5A"/>
    <w:rsid w:val="00EF59FB"/>
    <w:rsid w:val="00F03D0B"/>
    <w:rsid w:val="00F40472"/>
    <w:rsid w:val="00F9496C"/>
    <w:rsid w:val="00FA36AC"/>
    <w:rsid w:val="00FB437B"/>
    <w:rsid w:val="00FF3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CC9F"/>
  <w15:docId w15:val="{2F3709AB-CC81-4E86-8423-C4E07869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4592"/>
  </w:style>
  <w:style w:type="paragraph" w:styleId="a5">
    <w:name w:val="footer"/>
    <w:basedOn w:val="a"/>
    <w:link w:val="a6"/>
    <w:uiPriority w:val="99"/>
    <w:unhideWhenUsed/>
    <w:rsid w:val="007145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4592"/>
  </w:style>
  <w:style w:type="table" w:styleId="a7">
    <w:name w:val="Table Grid"/>
    <w:basedOn w:val="a1"/>
    <w:uiPriority w:val="39"/>
    <w:rsid w:val="0071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a"/>
    <w:qFormat/>
    <w:rsid w:val="0032485B"/>
    <w:pPr>
      <w:ind w:left="5954"/>
    </w:pPr>
    <w:rPr>
      <w:rFonts w:ascii="Arial" w:hAnsi="Arial" w:cs="Arial"/>
      <w:b/>
      <w:color w:val="283250"/>
      <w:sz w:val="20"/>
      <w:szCs w:val="20"/>
    </w:rPr>
  </w:style>
  <w:style w:type="paragraph" w:customStyle="1" w:styleId="ConsPlusNormal">
    <w:name w:val="ConsPlusNormal"/>
    <w:rsid w:val="00CF20B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E6F5A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3D224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3D2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zel.isyandavletova\AppData\Local\Microsoft\Windows\INetCache\Content.Outlook\N2H3H9HQ\Unitile_template_2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6423-6CFB-4576-B6E1-5D4444AC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Unitile_template_2</Template>
  <TotalTime>96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guzel.isyandavletova</dc:creator>
  <cp:lastModifiedBy>Васильев Роман Михайлович</cp:lastModifiedBy>
  <cp:revision>10</cp:revision>
  <cp:lastPrinted>2017-02-14T18:09:00Z</cp:lastPrinted>
  <dcterms:created xsi:type="dcterms:W3CDTF">2023-10-14T12:48:00Z</dcterms:created>
  <dcterms:modified xsi:type="dcterms:W3CDTF">2025-03-13T12:51:00Z</dcterms:modified>
</cp:coreProperties>
</file>